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1B15F" w14:textId="77777777" w:rsidR="00BD06BC" w:rsidRPr="00A45EED" w:rsidRDefault="00BD06BC" w:rsidP="00BD06BC">
      <w:pPr>
        <w:spacing w:line="276" w:lineRule="auto"/>
        <w:rPr>
          <w:rFonts w:eastAsia="Calibri"/>
          <w:b/>
          <w:szCs w:val="22"/>
          <w:lang w:eastAsia="en-US"/>
        </w:rPr>
      </w:pPr>
      <w:r w:rsidRPr="00A45EED">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BD06BC" w:rsidRPr="00A45EED" w14:paraId="5DA68795" w14:textId="77777777" w:rsidTr="00601390">
        <w:trPr>
          <w:trHeight w:val="266"/>
          <w:jc w:val="center"/>
        </w:trPr>
        <w:tc>
          <w:tcPr>
            <w:tcW w:w="10206" w:type="dxa"/>
            <w:gridSpan w:val="7"/>
            <w:shd w:val="clear" w:color="auto" w:fill="D9D9D9"/>
            <w:noWrap/>
            <w:hideMark/>
          </w:tcPr>
          <w:p w14:paraId="5BEE3CFC" w14:textId="77777777" w:rsidR="00BD06BC" w:rsidRPr="00A45EED" w:rsidRDefault="00BD06BC" w:rsidP="00601390">
            <w:pPr>
              <w:rPr>
                <w:b/>
                <w:bCs/>
                <w:iCs/>
              </w:rPr>
            </w:pPr>
            <w:r w:rsidRPr="00A45EED">
              <w:rPr>
                <w:b/>
                <w:bCs/>
                <w:iCs/>
              </w:rPr>
              <w:t xml:space="preserve">Program:  </w:t>
            </w:r>
            <w:r w:rsidRPr="00A45EED">
              <w:t xml:space="preserve"> </w:t>
            </w:r>
            <w:r w:rsidRPr="00A45EED">
              <w:rPr>
                <w:b/>
                <w:bCs/>
                <w:iCs/>
              </w:rPr>
              <w:t>DECENTRALIZIRANE FUNKCIJE</w:t>
            </w:r>
          </w:p>
        </w:tc>
      </w:tr>
      <w:tr w:rsidR="00BD06BC" w:rsidRPr="00A45EED" w14:paraId="6CCD4128" w14:textId="77777777" w:rsidTr="00601390">
        <w:trPr>
          <w:trHeight w:val="374"/>
          <w:jc w:val="center"/>
        </w:trPr>
        <w:tc>
          <w:tcPr>
            <w:tcW w:w="10206" w:type="dxa"/>
            <w:gridSpan w:val="7"/>
            <w:shd w:val="clear" w:color="auto" w:fill="auto"/>
            <w:noWrap/>
            <w:hideMark/>
          </w:tcPr>
          <w:p w14:paraId="58AC3884" w14:textId="77777777" w:rsidR="00BD06BC" w:rsidRPr="00A45EED" w:rsidRDefault="00BD06BC" w:rsidP="00601390">
            <w:pPr>
              <w:jc w:val="both"/>
              <w:rPr>
                <w:sz w:val="20"/>
                <w:szCs w:val="20"/>
              </w:rPr>
            </w:pPr>
            <w:r w:rsidRPr="00A45EED">
              <w:rPr>
                <w:sz w:val="20"/>
                <w:szCs w:val="20"/>
              </w:rPr>
              <w:t xml:space="preserve">Zakonske i druge pravne osnove programa: </w:t>
            </w:r>
          </w:p>
          <w:p w14:paraId="6201148A" w14:textId="77777777" w:rsidR="00BD06BC" w:rsidRPr="00A45EED" w:rsidRDefault="00BD06BC" w:rsidP="00BD06BC">
            <w:pPr>
              <w:numPr>
                <w:ilvl w:val="0"/>
                <w:numId w:val="1"/>
              </w:numPr>
              <w:spacing w:after="200" w:line="276" w:lineRule="auto"/>
              <w:contextualSpacing/>
              <w:jc w:val="both"/>
              <w:rPr>
                <w:sz w:val="20"/>
                <w:szCs w:val="20"/>
              </w:rPr>
            </w:pPr>
            <w:r w:rsidRPr="00A45EED">
              <w:rPr>
                <w:sz w:val="20"/>
                <w:szCs w:val="20"/>
              </w:rPr>
              <w:t xml:space="preserve">Zakon o odgoju i obrazovanju u osnovnoj i srednjoj školi (NN 126/12 – pročišćeni tekst, 94/13, 152/14, 7/17, 68/18, 98/19 i 64/20), </w:t>
            </w:r>
          </w:p>
          <w:p w14:paraId="5E7DE43F" w14:textId="77777777" w:rsidR="00BD06BC" w:rsidRPr="00A45EED" w:rsidRDefault="00BD06BC" w:rsidP="00BD06BC">
            <w:pPr>
              <w:numPr>
                <w:ilvl w:val="0"/>
                <w:numId w:val="1"/>
              </w:numPr>
              <w:spacing w:after="200" w:line="276" w:lineRule="auto"/>
              <w:contextualSpacing/>
              <w:jc w:val="both"/>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1EAA373B" w14:textId="77777777" w:rsidR="00BD06BC" w:rsidRPr="00A45EED" w:rsidRDefault="00BD06BC" w:rsidP="00BD06BC">
            <w:pPr>
              <w:numPr>
                <w:ilvl w:val="0"/>
                <w:numId w:val="1"/>
              </w:numPr>
              <w:spacing w:line="276" w:lineRule="auto"/>
              <w:contextualSpacing/>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03158CF5" w14:textId="77777777" w:rsidR="00BD06BC" w:rsidRPr="00A45EED" w:rsidRDefault="00BD06BC" w:rsidP="00601390">
            <w:pPr>
              <w:jc w:val="both"/>
              <w:rPr>
                <w:sz w:val="20"/>
                <w:szCs w:val="20"/>
              </w:rPr>
            </w:pPr>
            <w:r w:rsidRPr="00A45EED">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BD06BC" w:rsidRPr="00A45EED" w14:paraId="072AD594" w14:textId="77777777" w:rsidTr="00601390">
        <w:trPr>
          <w:trHeight w:val="292"/>
          <w:jc w:val="center"/>
        </w:trPr>
        <w:tc>
          <w:tcPr>
            <w:tcW w:w="10206" w:type="dxa"/>
            <w:gridSpan w:val="7"/>
            <w:shd w:val="clear" w:color="auto" w:fill="auto"/>
          </w:tcPr>
          <w:p w14:paraId="1949978B" w14:textId="77777777" w:rsidR="00BD06BC" w:rsidRPr="00A45EED" w:rsidRDefault="00BD06BC" w:rsidP="00601390">
            <w:pPr>
              <w:rPr>
                <w:b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37476B37" w14:textId="77777777" w:rsidR="00BD06BC" w:rsidRPr="00A45EED" w:rsidRDefault="00BD06BC" w:rsidP="00601390">
            <w:pPr>
              <w:rPr>
                <w:bCs/>
                <w:i/>
                <w:iCs/>
                <w:sz w:val="20"/>
                <w:szCs w:val="20"/>
              </w:rPr>
            </w:pPr>
            <w:r w:rsidRPr="00A45EED">
              <w:rPr>
                <w:bCs/>
                <w:i/>
                <w:iCs/>
                <w:sz w:val="20"/>
                <w:szCs w:val="20"/>
              </w:rPr>
              <w:t>4. Odgoj i obrazovanje</w:t>
            </w:r>
          </w:p>
          <w:p w14:paraId="49E8EDE7" w14:textId="77777777" w:rsidR="00BD06BC" w:rsidRPr="00A45EED" w:rsidRDefault="00BD06BC" w:rsidP="00601390">
            <w:pPr>
              <w:rPr>
                <w:bCs/>
                <w:i/>
                <w:iCs/>
                <w:sz w:val="20"/>
                <w:szCs w:val="20"/>
              </w:rPr>
            </w:pPr>
          </w:p>
          <w:p w14:paraId="07FB975B" w14:textId="77777777" w:rsidR="00BD06BC" w:rsidRPr="00A45EED" w:rsidRDefault="00BD06BC" w:rsidP="00601390">
            <w:pPr>
              <w:rPr>
                <w:b/>
                <w:sz w:val="20"/>
                <w:szCs w:val="20"/>
              </w:rPr>
            </w:pPr>
            <w:r w:rsidRPr="00A45EED">
              <w:rPr>
                <w:b/>
                <w:sz w:val="20"/>
                <w:szCs w:val="20"/>
              </w:rPr>
              <w:t>Pokazatelji rezultata:</w:t>
            </w:r>
          </w:p>
          <w:p w14:paraId="59EA28C4" w14:textId="77777777" w:rsidR="00BD06BC" w:rsidRPr="00A45EED" w:rsidRDefault="00BD06BC" w:rsidP="00601390">
            <w:pPr>
              <w:rPr>
                <w:sz w:val="20"/>
                <w:szCs w:val="20"/>
              </w:rPr>
            </w:pPr>
            <w:r w:rsidRPr="00A45EED">
              <w:rPr>
                <w:bCs/>
                <w:sz w:val="20"/>
                <w:szCs w:val="20"/>
              </w:rPr>
              <w:t>Sukladno Prilogu 1. Provedbenog programa za razdoblje 2021. – 2025.</w:t>
            </w:r>
          </w:p>
        </w:tc>
      </w:tr>
      <w:tr w:rsidR="00BD06BC" w:rsidRPr="00A45EED" w14:paraId="4C7D938D" w14:textId="77777777" w:rsidTr="00601390">
        <w:trPr>
          <w:trHeight w:val="300"/>
          <w:jc w:val="center"/>
        </w:trPr>
        <w:tc>
          <w:tcPr>
            <w:tcW w:w="10206" w:type="dxa"/>
            <w:gridSpan w:val="7"/>
            <w:shd w:val="clear" w:color="000000" w:fill="F2F2F2"/>
            <w:hideMark/>
          </w:tcPr>
          <w:p w14:paraId="1150313C" w14:textId="77777777" w:rsidR="00BD06BC" w:rsidRPr="00A45EED" w:rsidRDefault="00BD06BC" w:rsidP="00601390">
            <w:pPr>
              <w:rPr>
                <w:b/>
                <w:bCs/>
                <w:sz w:val="20"/>
                <w:szCs w:val="20"/>
              </w:rPr>
            </w:pPr>
            <w:r w:rsidRPr="00A45EED">
              <w:rPr>
                <w:b/>
                <w:bCs/>
                <w:sz w:val="20"/>
                <w:szCs w:val="20"/>
              </w:rPr>
              <w:t>Naziv aktivnosti/projekta u Proračunu: MATERIJALNI RASHODI</w:t>
            </w:r>
          </w:p>
        </w:tc>
      </w:tr>
      <w:tr w:rsidR="00BD06BC" w:rsidRPr="00A45EED" w14:paraId="63A25C8D" w14:textId="77777777" w:rsidTr="00601390">
        <w:trPr>
          <w:trHeight w:val="251"/>
          <w:jc w:val="center"/>
        </w:trPr>
        <w:tc>
          <w:tcPr>
            <w:tcW w:w="6380" w:type="dxa"/>
            <w:gridSpan w:val="4"/>
            <w:vMerge w:val="restart"/>
            <w:shd w:val="clear" w:color="auto" w:fill="auto"/>
            <w:vAlign w:val="center"/>
            <w:hideMark/>
          </w:tcPr>
          <w:p w14:paraId="08927060" w14:textId="77777777" w:rsidR="00BD06BC" w:rsidRPr="00A45EED" w:rsidRDefault="00BD06BC" w:rsidP="00601390">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74EDD8C8" w14:textId="77777777" w:rsidR="00BD06BC" w:rsidRPr="00A45EED" w:rsidRDefault="00BD06BC" w:rsidP="00601390">
            <w:pPr>
              <w:jc w:val="center"/>
              <w:rPr>
                <w:sz w:val="20"/>
                <w:szCs w:val="20"/>
              </w:rPr>
            </w:pPr>
            <w:r w:rsidRPr="00A45EED">
              <w:rPr>
                <w:sz w:val="20"/>
                <w:szCs w:val="20"/>
              </w:rPr>
              <w:t>Planirana sredstva</w:t>
            </w:r>
          </w:p>
        </w:tc>
      </w:tr>
      <w:tr w:rsidR="000E33A6" w:rsidRPr="00A45EED" w14:paraId="52E72D08" w14:textId="77777777" w:rsidTr="00601390">
        <w:trPr>
          <w:trHeight w:val="207"/>
          <w:jc w:val="center"/>
        </w:trPr>
        <w:tc>
          <w:tcPr>
            <w:tcW w:w="6380" w:type="dxa"/>
            <w:gridSpan w:val="4"/>
            <w:vMerge/>
            <w:vAlign w:val="center"/>
            <w:hideMark/>
          </w:tcPr>
          <w:p w14:paraId="66C57CA4" w14:textId="77777777" w:rsidR="000E33A6" w:rsidRPr="00A45EED" w:rsidRDefault="000E33A6" w:rsidP="000E33A6">
            <w:pPr>
              <w:rPr>
                <w:sz w:val="20"/>
                <w:szCs w:val="20"/>
              </w:rPr>
            </w:pPr>
          </w:p>
        </w:tc>
        <w:tc>
          <w:tcPr>
            <w:tcW w:w="1418" w:type="dxa"/>
            <w:shd w:val="clear" w:color="auto" w:fill="auto"/>
            <w:noWrap/>
            <w:vAlign w:val="bottom"/>
            <w:hideMark/>
          </w:tcPr>
          <w:p w14:paraId="414B7D3D" w14:textId="32AD04AE" w:rsidR="000E33A6" w:rsidRPr="00A45EED" w:rsidRDefault="000E33A6" w:rsidP="000E33A6">
            <w:pPr>
              <w:jc w:val="center"/>
              <w:rPr>
                <w:sz w:val="20"/>
                <w:szCs w:val="20"/>
              </w:rPr>
            </w:pPr>
            <w:r>
              <w:rPr>
                <w:kern w:val="2"/>
                <w:sz w:val="20"/>
                <w:szCs w:val="20"/>
                <w:lang w:eastAsia="en-US"/>
                <w14:ligatures w14:val="standardContextual"/>
              </w:rPr>
              <w:t>2024.</w:t>
            </w:r>
          </w:p>
        </w:tc>
        <w:tc>
          <w:tcPr>
            <w:tcW w:w="1275" w:type="dxa"/>
            <w:shd w:val="clear" w:color="auto" w:fill="auto"/>
            <w:noWrap/>
            <w:vAlign w:val="bottom"/>
            <w:hideMark/>
          </w:tcPr>
          <w:p w14:paraId="081068F3" w14:textId="40E524A1" w:rsidR="000E33A6" w:rsidRPr="00A45EED" w:rsidRDefault="000E33A6" w:rsidP="000E33A6">
            <w:pPr>
              <w:jc w:val="center"/>
              <w:rPr>
                <w:sz w:val="20"/>
                <w:szCs w:val="20"/>
              </w:rPr>
            </w:pPr>
            <w:r>
              <w:rPr>
                <w:kern w:val="2"/>
                <w:sz w:val="20"/>
                <w:szCs w:val="20"/>
                <w:lang w:eastAsia="en-US"/>
                <w14:ligatures w14:val="standardContextual"/>
              </w:rPr>
              <w:t>2025.</w:t>
            </w:r>
          </w:p>
        </w:tc>
        <w:tc>
          <w:tcPr>
            <w:tcW w:w="1133" w:type="dxa"/>
            <w:shd w:val="clear" w:color="auto" w:fill="auto"/>
            <w:noWrap/>
            <w:vAlign w:val="bottom"/>
            <w:hideMark/>
          </w:tcPr>
          <w:p w14:paraId="7896F94E" w14:textId="6E4173C8" w:rsidR="000E33A6" w:rsidRPr="00A45EED" w:rsidRDefault="000E33A6" w:rsidP="000E33A6">
            <w:pPr>
              <w:jc w:val="center"/>
              <w:rPr>
                <w:sz w:val="20"/>
                <w:szCs w:val="20"/>
              </w:rPr>
            </w:pPr>
            <w:r>
              <w:rPr>
                <w:kern w:val="2"/>
                <w:sz w:val="20"/>
                <w:szCs w:val="20"/>
                <w:lang w:eastAsia="en-US"/>
                <w14:ligatures w14:val="standardContextual"/>
              </w:rPr>
              <w:t>2026.</w:t>
            </w:r>
          </w:p>
        </w:tc>
      </w:tr>
      <w:tr w:rsidR="00BD06BC" w:rsidRPr="00A45EED" w14:paraId="27B02431" w14:textId="77777777" w:rsidTr="000E33A6">
        <w:trPr>
          <w:trHeight w:val="416"/>
          <w:jc w:val="center"/>
        </w:trPr>
        <w:tc>
          <w:tcPr>
            <w:tcW w:w="6380" w:type="dxa"/>
            <w:gridSpan w:val="4"/>
            <w:shd w:val="clear" w:color="auto" w:fill="auto"/>
            <w:noWrap/>
            <w:vAlign w:val="center"/>
            <w:hideMark/>
          </w:tcPr>
          <w:p w14:paraId="09B763F3" w14:textId="77777777" w:rsidR="00BD06BC" w:rsidRPr="00A45EED" w:rsidRDefault="00BD06BC" w:rsidP="00601390">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5B822529" w14:textId="77777777" w:rsidR="00BD06BC" w:rsidRPr="00A45EED" w:rsidRDefault="00BD06BC" w:rsidP="00601390">
            <w:pPr>
              <w:jc w:val="both"/>
              <w:rPr>
                <w:sz w:val="20"/>
                <w:szCs w:val="20"/>
              </w:rPr>
            </w:pPr>
            <w:r w:rsidRPr="00A45EED">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2AD88577" w14:textId="77777777" w:rsidR="00BD06BC" w:rsidRPr="00A45EED" w:rsidRDefault="00BD06BC" w:rsidP="00601390">
            <w:pPr>
              <w:jc w:val="both"/>
              <w:rPr>
                <w:sz w:val="20"/>
                <w:szCs w:val="20"/>
              </w:rPr>
            </w:pPr>
            <w:r w:rsidRPr="00A45EED">
              <w:rPr>
                <w:sz w:val="20"/>
                <w:szCs w:val="20"/>
              </w:rPr>
              <w:t>Ishodište za raspodjelu sredstava temelji se na stvarnim troškovima iz prethodnih godina te iskazanim potrebama proračunskog korisnika.</w:t>
            </w:r>
          </w:p>
        </w:tc>
        <w:tc>
          <w:tcPr>
            <w:tcW w:w="1418" w:type="dxa"/>
            <w:shd w:val="clear" w:color="auto" w:fill="auto"/>
            <w:noWrap/>
            <w:vAlign w:val="center"/>
          </w:tcPr>
          <w:p w14:paraId="4F84EB77" w14:textId="7E680E64" w:rsidR="00BD06BC" w:rsidRPr="00A45EED" w:rsidRDefault="00BD06BC" w:rsidP="00601390">
            <w:pPr>
              <w:jc w:val="right"/>
              <w:rPr>
                <w:b/>
                <w:sz w:val="20"/>
                <w:szCs w:val="20"/>
              </w:rPr>
            </w:pPr>
          </w:p>
        </w:tc>
        <w:tc>
          <w:tcPr>
            <w:tcW w:w="1275" w:type="dxa"/>
            <w:shd w:val="clear" w:color="auto" w:fill="auto"/>
            <w:noWrap/>
            <w:vAlign w:val="center"/>
          </w:tcPr>
          <w:p w14:paraId="394A07C7" w14:textId="0A79D188" w:rsidR="00BD06BC" w:rsidRPr="00A45EED" w:rsidRDefault="00BD06BC" w:rsidP="00601390">
            <w:pPr>
              <w:jc w:val="right"/>
              <w:rPr>
                <w:b/>
                <w:sz w:val="20"/>
                <w:szCs w:val="20"/>
              </w:rPr>
            </w:pPr>
          </w:p>
        </w:tc>
        <w:tc>
          <w:tcPr>
            <w:tcW w:w="1133" w:type="dxa"/>
            <w:shd w:val="clear" w:color="auto" w:fill="auto"/>
            <w:noWrap/>
            <w:vAlign w:val="center"/>
          </w:tcPr>
          <w:p w14:paraId="68192512" w14:textId="6003BD16" w:rsidR="00BD06BC" w:rsidRPr="00A45EED" w:rsidRDefault="00BD06BC" w:rsidP="00601390">
            <w:pPr>
              <w:jc w:val="right"/>
              <w:rPr>
                <w:b/>
                <w:sz w:val="20"/>
                <w:szCs w:val="20"/>
              </w:rPr>
            </w:pPr>
          </w:p>
        </w:tc>
      </w:tr>
      <w:tr w:rsidR="00BD06BC" w:rsidRPr="00A45EED" w14:paraId="7FEC5E65" w14:textId="77777777" w:rsidTr="00601390">
        <w:trPr>
          <w:trHeight w:val="300"/>
          <w:jc w:val="center"/>
        </w:trPr>
        <w:tc>
          <w:tcPr>
            <w:tcW w:w="10206" w:type="dxa"/>
            <w:gridSpan w:val="7"/>
            <w:shd w:val="clear" w:color="000000" w:fill="F2F2F2"/>
            <w:hideMark/>
          </w:tcPr>
          <w:p w14:paraId="2B6940EC" w14:textId="77777777" w:rsidR="00BD06BC" w:rsidRPr="00A45EED" w:rsidRDefault="00BD06BC" w:rsidP="00601390">
            <w:pPr>
              <w:rPr>
                <w:b/>
                <w:bCs/>
                <w:sz w:val="20"/>
                <w:szCs w:val="20"/>
              </w:rPr>
            </w:pPr>
            <w:r w:rsidRPr="00A45EED">
              <w:rPr>
                <w:b/>
                <w:bCs/>
                <w:sz w:val="20"/>
                <w:szCs w:val="20"/>
              </w:rPr>
              <w:t>Naziv aktivnosti/projekta u Proračunu: RASHODI ZA ZAPOSLENE – OŠ BOGUMILA TONIJA</w:t>
            </w:r>
          </w:p>
        </w:tc>
      </w:tr>
      <w:tr w:rsidR="00BD06BC" w:rsidRPr="00A45EED" w14:paraId="313BE516" w14:textId="77777777" w:rsidTr="00601390">
        <w:trPr>
          <w:trHeight w:val="251"/>
          <w:jc w:val="center"/>
        </w:trPr>
        <w:tc>
          <w:tcPr>
            <w:tcW w:w="6380" w:type="dxa"/>
            <w:gridSpan w:val="4"/>
            <w:vMerge w:val="restart"/>
            <w:shd w:val="clear" w:color="auto" w:fill="auto"/>
            <w:vAlign w:val="center"/>
            <w:hideMark/>
          </w:tcPr>
          <w:p w14:paraId="29EE3F88" w14:textId="77777777" w:rsidR="00BD06BC" w:rsidRPr="00A45EED" w:rsidRDefault="00BD06BC" w:rsidP="00601390">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3407FB2E" w14:textId="77777777" w:rsidR="00BD06BC" w:rsidRPr="00A45EED" w:rsidRDefault="00BD06BC" w:rsidP="00601390">
            <w:pPr>
              <w:jc w:val="center"/>
              <w:rPr>
                <w:sz w:val="20"/>
                <w:szCs w:val="20"/>
              </w:rPr>
            </w:pPr>
            <w:r w:rsidRPr="00A45EED">
              <w:rPr>
                <w:sz w:val="20"/>
                <w:szCs w:val="20"/>
              </w:rPr>
              <w:t>Planirana sredstva</w:t>
            </w:r>
          </w:p>
        </w:tc>
      </w:tr>
      <w:tr w:rsidR="000E33A6" w:rsidRPr="00A45EED" w14:paraId="41FCE41D" w14:textId="77777777" w:rsidTr="00601390">
        <w:trPr>
          <w:trHeight w:val="207"/>
          <w:jc w:val="center"/>
        </w:trPr>
        <w:tc>
          <w:tcPr>
            <w:tcW w:w="6380" w:type="dxa"/>
            <w:gridSpan w:val="4"/>
            <w:vMerge/>
            <w:vAlign w:val="center"/>
            <w:hideMark/>
          </w:tcPr>
          <w:p w14:paraId="61D03A82" w14:textId="77777777" w:rsidR="000E33A6" w:rsidRPr="00A45EED" w:rsidRDefault="000E33A6" w:rsidP="000E33A6">
            <w:pPr>
              <w:rPr>
                <w:sz w:val="20"/>
                <w:szCs w:val="20"/>
              </w:rPr>
            </w:pPr>
          </w:p>
        </w:tc>
        <w:tc>
          <w:tcPr>
            <w:tcW w:w="1418" w:type="dxa"/>
            <w:shd w:val="clear" w:color="auto" w:fill="auto"/>
            <w:noWrap/>
            <w:vAlign w:val="bottom"/>
            <w:hideMark/>
          </w:tcPr>
          <w:p w14:paraId="0C616BF0" w14:textId="349B96AF" w:rsidR="000E33A6" w:rsidRPr="00A45EED" w:rsidRDefault="000E33A6" w:rsidP="000E33A6">
            <w:pPr>
              <w:jc w:val="center"/>
              <w:rPr>
                <w:sz w:val="20"/>
                <w:szCs w:val="20"/>
              </w:rPr>
            </w:pPr>
            <w:r>
              <w:rPr>
                <w:kern w:val="2"/>
                <w:sz w:val="20"/>
                <w:szCs w:val="20"/>
                <w:lang w:eastAsia="en-US"/>
                <w14:ligatures w14:val="standardContextual"/>
              </w:rPr>
              <w:t>2024.</w:t>
            </w:r>
          </w:p>
        </w:tc>
        <w:tc>
          <w:tcPr>
            <w:tcW w:w="1275" w:type="dxa"/>
            <w:shd w:val="clear" w:color="auto" w:fill="auto"/>
            <w:noWrap/>
            <w:vAlign w:val="bottom"/>
            <w:hideMark/>
          </w:tcPr>
          <w:p w14:paraId="1076A072" w14:textId="58278249" w:rsidR="000E33A6" w:rsidRPr="00A45EED" w:rsidRDefault="000E33A6" w:rsidP="000E33A6">
            <w:pPr>
              <w:jc w:val="center"/>
              <w:rPr>
                <w:sz w:val="20"/>
                <w:szCs w:val="20"/>
              </w:rPr>
            </w:pPr>
            <w:r>
              <w:rPr>
                <w:kern w:val="2"/>
                <w:sz w:val="20"/>
                <w:szCs w:val="20"/>
                <w:lang w:eastAsia="en-US"/>
                <w14:ligatures w14:val="standardContextual"/>
              </w:rPr>
              <w:t>2025.</w:t>
            </w:r>
          </w:p>
        </w:tc>
        <w:tc>
          <w:tcPr>
            <w:tcW w:w="1133" w:type="dxa"/>
            <w:shd w:val="clear" w:color="auto" w:fill="auto"/>
            <w:noWrap/>
            <w:vAlign w:val="bottom"/>
            <w:hideMark/>
          </w:tcPr>
          <w:p w14:paraId="31F5E91E" w14:textId="5D88AEC3" w:rsidR="000E33A6" w:rsidRPr="00A45EED" w:rsidRDefault="000E33A6" w:rsidP="000E33A6">
            <w:pPr>
              <w:jc w:val="center"/>
              <w:rPr>
                <w:sz w:val="20"/>
                <w:szCs w:val="20"/>
              </w:rPr>
            </w:pPr>
            <w:r>
              <w:rPr>
                <w:kern w:val="2"/>
                <w:sz w:val="20"/>
                <w:szCs w:val="20"/>
                <w:lang w:eastAsia="en-US"/>
                <w14:ligatures w14:val="standardContextual"/>
              </w:rPr>
              <w:t>2026.</w:t>
            </w:r>
          </w:p>
        </w:tc>
      </w:tr>
      <w:tr w:rsidR="00BD06BC" w:rsidRPr="00A45EED" w14:paraId="2D29AAE1" w14:textId="77777777" w:rsidTr="000E33A6">
        <w:trPr>
          <w:trHeight w:val="416"/>
          <w:jc w:val="center"/>
        </w:trPr>
        <w:tc>
          <w:tcPr>
            <w:tcW w:w="6380" w:type="dxa"/>
            <w:gridSpan w:val="4"/>
            <w:shd w:val="clear" w:color="auto" w:fill="auto"/>
            <w:noWrap/>
            <w:vAlign w:val="center"/>
            <w:hideMark/>
          </w:tcPr>
          <w:p w14:paraId="1DC7F990" w14:textId="77777777" w:rsidR="00BD06BC" w:rsidRPr="00A45EED" w:rsidRDefault="00BD06BC" w:rsidP="00601390">
            <w:pPr>
              <w:jc w:val="both"/>
              <w:rPr>
                <w:sz w:val="20"/>
                <w:szCs w:val="20"/>
              </w:rPr>
            </w:pPr>
            <w:r w:rsidRPr="00A45EED">
              <w:rPr>
                <w:sz w:val="20"/>
                <w:szCs w:val="20"/>
              </w:rPr>
              <w:t>U ovoj aktivnosti planiraju se plaće i ostali rashodi za zaposlene u OŠ Bogumila Tonija koji se financiraju iz državnog proračuna na teret nadležnog ministarstva.</w:t>
            </w:r>
          </w:p>
          <w:p w14:paraId="1BBDD8AA" w14:textId="77777777" w:rsidR="00BD06BC" w:rsidRPr="00A45EED" w:rsidRDefault="00BD06BC" w:rsidP="00601390">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shd w:val="clear" w:color="auto" w:fill="auto"/>
            <w:noWrap/>
            <w:vAlign w:val="center"/>
          </w:tcPr>
          <w:p w14:paraId="5D2DB2F2" w14:textId="5FC9340E" w:rsidR="00BD06BC" w:rsidRPr="00A45EED" w:rsidRDefault="00BD06BC" w:rsidP="00601390">
            <w:pPr>
              <w:jc w:val="right"/>
              <w:rPr>
                <w:b/>
                <w:sz w:val="20"/>
                <w:szCs w:val="20"/>
              </w:rPr>
            </w:pPr>
          </w:p>
        </w:tc>
        <w:tc>
          <w:tcPr>
            <w:tcW w:w="1275" w:type="dxa"/>
            <w:shd w:val="clear" w:color="auto" w:fill="auto"/>
            <w:noWrap/>
            <w:vAlign w:val="center"/>
          </w:tcPr>
          <w:p w14:paraId="3D36C8CD" w14:textId="63A58416" w:rsidR="00BD06BC" w:rsidRPr="00A45EED" w:rsidRDefault="00BD06BC" w:rsidP="00601390">
            <w:pPr>
              <w:jc w:val="right"/>
              <w:rPr>
                <w:b/>
                <w:sz w:val="20"/>
                <w:szCs w:val="20"/>
              </w:rPr>
            </w:pPr>
          </w:p>
        </w:tc>
        <w:tc>
          <w:tcPr>
            <w:tcW w:w="1133" w:type="dxa"/>
            <w:shd w:val="clear" w:color="auto" w:fill="auto"/>
            <w:noWrap/>
            <w:vAlign w:val="center"/>
          </w:tcPr>
          <w:p w14:paraId="79C246F9" w14:textId="5FA54DC6" w:rsidR="00BD06BC" w:rsidRPr="00A45EED" w:rsidRDefault="00BD06BC" w:rsidP="00601390">
            <w:pPr>
              <w:jc w:val="right"/>
              <w:rPr>
                <w:b/>
                <w:sz w:val="20"/>
                <w:szCs w:val="20"/>
              </w:rPr>
            </w:pPr>
          </w:p>
        </w:tc>
      </w:tr>
      <w:tr w:rsidR="00BD06BC" w:rsidRPr="00A45EED" w14:paraId="71DAB14C" w14:textId="77777777" w:rsidTr="00601390">
        <w:trPr>
          <w:trHeight w:val="300"/>
          <w:jc w:val="center"/>
        </w:trPr>
        <w:tc>
          <w:tcPr>
            <w:tcW w:w="10206" w:type="dxa"/>
            <w:gridSpan w:val="7"/>
            <w:shd w:val="clear" w:color="000000" w:fill="F2F2F2"/>
            <w:hideMark/>
          </w:tcPr>
          <w:p w14:paraId="328D4D49" w14:textId="77777777" w:rsidR="00BD06BC" w:rsidRPr="00A45EED" w:rsidRDefault="00BD06BC" w:rsidP="00601390">
            <w:pPr>
              <w:rPr>
                <w:b/>
                <w:bCs/>
                <w:sz w:val="20"/>
                <w:szCs w:val="20"/>
              </w:rPr>
            </w:pPr>
            <w:r w:rsidRPr="00A45EED">
              <w:rPr>
                <w:b/>
                <w:bCs/>
                <w:sz w:val="20"/>
                <w:szCs w:val="20"/>
              </w:rPr>
              <w:t>Naziv aktivnosti/projekta u Proračunu: ULAGANJA NA MATERIJALNOJ IMOVINI</w:t>
            </w:r>
          </w:p>
        </w:tc>
      </w:tr>
      <w:tr w:rsidR="00BD06BC" w:rsidRPr="00A45EED" w14:paraId="32124B7A" w14:textId="77777777" w:rsidTr="00601390">
        <w:trPr>
          <w:trHeight w:val="251"/>
          <w:jc w:val="center"/>
        </w:trPr>
        <w:tc>
          <w:tcPr>
            <w:tcW w:w="6380" w:type="dxa"/>
            <w:gridSpan w:val="4"/>
            <w:vMerge w:val="restart"/>
            <w:shd w:val="clear" w:color="auto" w:fill="auto"/>
            <w:vAlign w:val="center"/>
            <w:hideMark/>
          </w:tcPr>
          <w:p w14:paraId="6DD0B142" w14:textId="77777777" w:rsidR="00BD06BC" w:rsidRPr="00A45EED" w:rsidRDefault="00BD06BC" w:rsidP="00601390">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7A2D2C88" w14:textId="77777777" w:rsidR="00BD06BC" w:rsidRPr="00A45EED" w:rsidRDefault="00BD06BC" w:rsidP="00601390">
            <w:pPr>
              <w:jc w:val="center"/>
              <w:rPr>
                <w:sz w:val="20"/>
                <w:szCs w:val="20"/>
              </w:rPr>
            </w:pPr>
            <w:r w:rsidRPr="00A45EED">
              <w:rPr>
                <w:sz w:val="20"/>
                <w:szCs w:val="20"/>
              </w:rPr>
              <w:t>Planirana sredstva</w:t>
            </w:r>
          </w:p>
        </w:tc>
      </w:tr>
      <w:tr w:rsidR="000E33A6" w:rsidRPr="00A45EED" w14:paraId="0A8B3ED0" w14:textId="77777777" w:rsidTr="00601390">
        <w:trPr>
          <w:trHeight w:val="207"/>
          <w:jc w:val="center"/>
        </w:trPr>
        <w:tc>
          <w:tcPr>
            <w:tcW w:w="6380" w:type="dxa"/>
            <w:gridSpan w:val="4"/>
            <w:vMerge/>
            <w:vAlign w:val="center"/>
            <w:hideMark/>
          </w:tcPr>
          <w:p w14:paraId="02E65AB8" w14:textId="77777777" w:rsidR="000E33A6" w:rsidRPr="00A45EED" w:rsidRDefault="000E33A6" w:rsidP="000E33A6">
            <w:pPr>
              <w:rPr>
                <w:sz w:val="20"/>
                <w:szCs w:val="20"/>
              </w:rPr>
            </w:pPr>
          </w:p>
        </w:tc>
        <w:tc>
          <w:tcPr>
            <w:tcW w:w="1418" w:type="dxa"/>
            <w:shd w:val="clear" w:color="auto" w:fill="auto"/>
            <w:noWrap/>
            <w:vAlign w:val="bottom"/>
            <w:hideMark/>
          </w:tcPr>
          <w:p w14:paraId="5A32FEB0" w14:textId="754312F8" w:rsidR="000E33A6" w:rsidRPr="00A45EED" w:rsidRDefault="000E33A6" w:rsidP="000E33A6">
            <w:pPr>
              <w:jc w:val="center"/>
              <w:rPr>
                <w:sz w:val="20"/>
                <w:szCs w:val="20"/>
              </w:rPr>
            </w:pPr>
            <w:r>
              <w:rPr>
                <w:kern w:val="2"/>
                <w:sz w:val="20"/>
                <w:szCs w:val="20"/>
                <w:lang w:eastAsia="en-US"/>
                <w14:ligatures w14:val="standardContextual"/>
              </w:rPr>
              <w:t>2024.</w:t>
            </w:r>
          </w:p>
        </w:tc>
        <w:tc>
          <w:tcPr>
            <w:tcW w:w="1275" w:type="dxa"/>
            <w:shd w:val="clear" w:color="auto" w:fill="auto"/>
            <w:noWrap/>
            <w:vAlign w:val="bottom"/>
            <w:hideMark/>
          </w:tcPr>
          <w:p w14:paraId="71618878" w14:textId="70E2ABFA" w:rsidR="000E33A6" w:rsidRPr="00A45EED" w:rsidRDefault="000E33A6" w:rsidP="000E33A6">
            <w:pPr>
              <w:jc w:val="center"/>
              <w:rPr>
                <w:sz w:val="20"/>
                <w:szCs w:val="20"/>
              </w:rPr>
            </w:pPr>
            <w:r>
              <w:rPr>
                <w:kern w:val="2"/>
                <w:sz w:val="20"/>
                <w:szCs w:val="20"/>
                <w:lang w:eastAsia="en-US"/>
                <w14:ligatures w14:val="standardContextual"/>
              </w:rPr>
              <w:t>2025.</w:t>
            </w:r>
          </w:p>
        </w:tc>
        <w:tc>
          <w:tcPr>
            <w:tcW w:w="1133" w:type="dxa"/>
            <w:shd w:val="clear" w:color="auto" w:fill="auto"/>
            <w:noWrap/>
            <w:vAlign w:val="bottom"/>
            <w:hideMark/>
          </w:tcPr>
          <w:p w14:paraId="45BD4EF7" w14:textId="07306DEE" w:rsidR="000E33A6" w:rsidRPr="00A45EED" w:rsidRDefault="000E33A6" w:rsidP="000E33A6">
            <w:pPr>
              <w:jc w:val="center"/>
              <w:rPr>
                <w:sz w:val="20"/>
                <w:szCs w:val="20"/>
              </w:rPr>
            </w:pPr>
            <w:r>
              <w:rPr>
                <w:kern w:val="2"/>
                <w:sz w:val="20"/>
                <w:szCs w:val="20"/>
                <w:lang w:eastAsia="en-US"/>
                <w14:ligatures w14:val="standardContextual"/>
              </w:rPr>
              <w:t>2026.</w:t>
            </w:r>
          </w:p>
        </w:tc>
      </w:tr>
      <w:tr w:rsidR="00BD06BC" w:rsidRPr="00A45EED" w14:paraId="0E5448AD" w14:textId="77777777" w:rsidTr="000E33A6">
        <w:trPr>
          <w:trHeight w:val="416"/>
          <w:jc w:val="center"/>
        </w:trPr>
        <w:tc>
          <w:tcPr>
            <w:tcW w:w="6380" w:type="dxa"/>
            <w:gridSpan w:val="4"/>
            <w:shd w:val="clear" w:color="auto" w:fill="auto"/>
            <w:noWrap/>
            <w:vAlign w:val="center"/>
            <w:hideMark/>
          </w:tcPr>
          <w:p w14:paraId="1AF56651" w14:textId="77777777" w:rsidR="00BD06BC" w:rsidRPr="00A45EED" w:rsidRDefault="00BD06BC" w:rsidP="00601390">
            <w:pPr>
              <w:jc w:val="both"/>
              <w:rPr>
                <w:sz w:val="20"/>
                <w:szCs w:val="20"/>
              </w:rPr>
            </w:pPr>
            <w:r w:rsidRPr="00A45EED">
              <w:rPr>
                <w:sz w:val="20"/>
                <w:szCs w:val="20"/>
              </w:rPr>
              <w:t xml:space="preserve">U aktivnosti su planirana sredstva za opremanje učionica, nabavu informatičke opreme i knjiga za školsku knjižnicu na teret općih prihoda i primitaka Grada Samobora te za nabavu udžbenika i obvezne lektire na teret Ministarstva znanosti i obrazovanja, a temeljem iskazanih potreba proračunskog korisnika. </w:t>
            </w:r>
          </w:p>
          <w:p w14:paraId="5362E01B" w14:textId="77777777" w:rsidR="00BD06BC" w:rsidRPr="00A45EED" w:rsidRDefault="00BD06BC" w:rsidP="00601390">
            <w:pPr>
              <w:jc w:val="both"/>
              <w:rPr>
                <w:sz w:val="20"/>
                <w:szCs w:val="20"/>
              </w:rPr>
            </w:pPr>
            <w:r w:rsidRPr="00A45EED">
              <w:rPr>
                <w:sz w:val="20"/>
                <w:szCs w:val="20"/>
              </w:rPr>
              <w:t>Ishodište za planirane rashode temelji se na stvarnim potrebama proračunskog korisnika.</w:t>
            </w:r>
          </w:p>
        </w:tc>
        <w:tc>
          <w:tcPr>
            <w:tcW w:w="1418" w:type="dxa"/>
            <w:shd w:val="clear" w:color="auto" w:fill="auto"/>
            <w:noWrap/>
            <w:vAlign w:val="center"/>
          </w:tcPr>
          <w:p w14:paraId="133C4BDF" w14:textId="03F430BE" w:rsidR="00BD06BC" w:rsidRPr="00A45EED" w:rsidRDefault="00BD06BC" w:rsidP="00601390">
            <w:pPr>
              <w:jc w:val="right"/>
              <w:rPr>
                <w:b/>
                <w:sz w:val="20"/>
                <w:szCs w:val="20"/>
              </w:rPr>
            </w:pPr>
          </w:p>
        </w:tc>
        <w:tc>
          <w:tcPr>
            <w:tcW w:w="1275" w:type="dxa"/>
            <w:shd w:val="clear" w:color="auto" w:fill="auto"/>
            <w:noWrap/>
            <w:vAlign w:val="center"/>
          </w:tcPr>
          <w:p w14:paraId="0B37583F" w14:textId="6359B7FC" w:rsidR="00BD06BC" w:rsidRPr="00A45EED" w:rsidRDefault="00BD06BC" w:rsidP="00601390">
            <w:pPr>
              <w:jc w:val="right"/>
              <w:rPr>
                <w:b/>
                <w:sz w:val="20"/>
                <w:szCs w:val="20"/>
              </w:rPr>
            </w:pPr>
          </w:p>
        </w:tc>
        <w:tc>
          <w:tcPr>
            <w:tcW w:w="1133" w:type="dxa"/>
            <w:shd w:val="clear" w:color="auto" w:fill="auto"/>
            <w:noWrap/>
            <w:vAlign w:val="center"/>
          </w:tcPr>
          <w:p w14:paraId="65411F22" w14:textId="67F5FF8D" w:rsidR="00BD06BC" w:rsidRPr="00A45EED" w:rsidRDefault="00BD06BC" w:rsidP="00601390">
            <w:pPr>
              <w:jc w:val="right"/>
              <w:rPr>
                <w:b/>
                <w:sz w:val="20"/>
                <w:szCs w:val="20"/>
              </w:rPr>
            </w:pPr>
          </w:p>
        </w:tc>
      </w:tr>
      <w:tr w:rsidR="00BD06BC" w:rsidRPr="00A45EED" w14:paraId="2943F3AE" w14:textId="77777777" w:rsidTr="00601390">
        <w:trPr>
          <w:trHeight w:val="416"/>
          <w:jc w:val="center"/>
        </w:trPr>
        <w:tc>
          <w:tcPr>
            <w:tcW w:w="1891" w:type="dxa"/>
            <w:shd w:val="clear" w:color="auto" w:fill="auto"/>
            <w:noWrap/>
            <w:vAlign w:val="center"/>
          </w:tcPr>
          <w:p w14:paraId="5274C8D9" w14:textId="77777777" w:rsidR="00BD06BC" w:rsidRPr="00A45EED" w:rsidRDefault="00BD06BC" w:rsidP="00601390">
            <w:pPr>
              <w:rPr>
                <w:sz w:val="20"/>
                <w:szCs w:val="20"/>
              </w:rPr>
            </w:pPr>
            <w:r w:rsidRPr="00A45EED">
              <w:rPr>
                <w:rFonts w:eastAsia="Calibri"/>
                <w:b/>
                <w:bCs/>
                <w:sz w:val="20"/>
                <w:szCs w:val="20"/>
              </w:rPr>
              <w:t>Pokazatelj uspješnosti</w:t>
            </w:r>
          </w:p>
        </w:tc>
        <w:tc>
          <w:tcPr>
            <w:tcW w:w="2221" w:type="dxa"/>
            <w:shd w:val="clear" w:color="auto" w:fill="auto"/>
            <w:vAlign w:val="center"/>
          </w:tcPr>
          <w:p w14:paraId="654A08EB" w14:textId="77777777" w:rsidR="00BD06BC" w:rsidRPr="00A45EED" w:rsidRDefault="00BD06BC" w:rsidP="00601390">
            <w:pPr>
              <w:rPr>
                <w:sz w:val="20"/>
                <w:szCs w:val="20"/>
              </w:rPr>
            </w:pPr>
            <w:r w:rsidRPr="00A45EED">
              <w:rPr>
                <w:rFonts w:eastAsia="Calibri"/>
                <w:b/>
                <w:bCs/>
                <w:sz w:val="20"/>
                <w:szCs w:val="20"/>
              </w:rPr>
              <w:t>Definicija</w:t>
            </w:r>
          </w:p>
        </w:tc>
        <w:tc>
          <w:tcPr>
            <w:tcW w:w="1134" w:type="dxa"/>
            <w:shd w:val="clear" w:color="auto" w:fill="auto"/>
            <w:vAlign w:val="center"/>
          </w:tcPr>
          <w:p w14:paraId="64450246" w14:textId="77777777" w:rsidR="00BD06BC" w:rsidRPr="00A45EED" w:rsidRDefault="00BD06BC" w:rsidP="00601390">
            <w:pPr>
              <w:jc w:val="center"/>
              <w:rPr>
                <w:sz w:val="20"/>
                <w:szCs w:val="20"/>
              </w:rPr>
            </w:pPr>
            <w:r w:rsidRPr="00A45EED">
              <w:rPr>
                <w:rFonts w:eastAsia="Calibri"/>
                <w:b/>
                <w:bCs/>
                <w:sz w:val="20"/>
                <w:szCs w:val="20"/>
              </w:rPr>
              <w:t>Jedinica</w:t>
            </w:r>
          </w:p>
        </w:tc>
        <w:tc>
          <w:tcPr>
            <w:tcW w:w="1134" w:type="dxa"/>
            <w:shd w:val="clear" w:color="auto" w:fill="auto"/>
            <w:vAlign w:val="center"/>
          </w:tcPr>
          <w:p w14:paraId="46752EA4" w14:textId="46BE3812" w:rsidR="00BD06BC" w:rsidRPr="00A45EED" w:rsidRDefault="00BD06BC" w:rsidP="00601390">
            <w:pPr>
              <w:jc w:val="center"/>
              <w:rPr>
                <w:sz w:val="20"/>
                <w:szCs w:val="20"/>
              </w:rPr>
            </w:pPr>
            <w:r w:rsidRPr="00A45EED">
              <w:rPr>
                <w:rFonts w:eastAsia="Calibri"/>
                <w:b/>
                <w:bCs/>
                <w:sz w:val="20"/>
                <w:szCs w:val="20"/>
              </w:rPr>
              <w:t>Polazna vrijednost 202</w:t>
            </w:r>
            <w:r w:rsidR="000E33A6">
              <w:rPr>
                <w:rFonts w:eastAsia="Calibri"/>
                <w:b/>
                <w:bCs/>
                <w:sz w:val="20"/>
                <w:szCs w:val="20"/>
              </w:rPr>
              <w:t>3</w:t>
            </w:r>
            <w:r w:rsidRPr="00A45EED">
              <w:rPr>
                <w:rFonts w:eastAsia="Calibri"/>
                <w:b/>
                <w:bCs/>
                <w:sz w:val="20"/>
                <w:szCs w:val="20"/>
              </w:rPr>
              <w:t>.</w:t>
            </w:r>
          </w:p>
        </w:tc>
        <w:tc>
          <w:tcPr>
            <w:tcW w:w="1418" w:type="dxa"/>
            <w:shd w:val="clear" w:color="auto" w:fill="auto"/>
            <w:noWrap/>
            <w:vAlign w:val="center"/>
          </w:tcPr>
          <w:p w14:paraId="188B230C" w14:textId="007D7773" w:rsidR="00BD06BC" w:rsidRPr="00A45EED" w:rsidRDefault="00BD06BC" w:rsidP="00601390">
            <w:pPr>
              <w:keepNext/>
              <w:jc w:val="center"/>
              <w:outlineLvl w:val="6"/>
              <w:rPr>
                <w:b/>
                <w:sz w:val="20"/>
                <w:szCs w:val="20"/>
              </w:rPr>
            </w:pPr>
            <w:r w:rsidRPr="00A45EED">
              <w:rPr>
                <w:rFonts w:eastAsia="Calibri"/>
                <w:b/>
                <w:bCs/>
                <w:sz w:val="20"/>
                <w:szCs w:val="20"/>
              </w:rPr>
              <w:t>Ciljana vrijednost 202</w:t>
            </w:r>
            <w:r w:rsidR="000E33A6">
              <w:rPr>
                <w:rFonts w:eastAsia="Calibri"/>
                <w:b/>
                <w:bCs/>
                <w:sz w:val="20"/>
                <w:szCs w:val="20"/>
              </w:rPr>
              <w:t>4</w:t>
            </w:r>
            <w:r w:rsidRPr="00A45EED">
              <w:rPr>
                <w:rFonts w:eastAsia="Calibri"/>
                <w:b/>
                <w:bCs/>
                <w:sz w:val="20"/>
                <w:szCs w:val="20"/>
              </w:rPr>
              <w:t>.</w:t>
            </w:r>
          </w:p>
        </w:tc>
        <w:tc>
          <w:tcPr>
            <w:tcW w:w="1275" w:type="dxa"/>
            <w:shd w:val="clear" w:color="auto" w:fill="auto"/>
            <w:noWrap/>
            <w:vAlign w:val="center"/>
          </w:tcPr>
          <w:p w14:paraId="2CCC3231" w14:textId="3340CC1D" w:rsidR="00BD06BC" w:rsidRPr="00A45EED" w:rsidRDefault="00BD06BC" w:rsidP="00601390">
            <w:pPr>
              <w:keepNext/>
              <w:jc w:val="center"/>
              <w:outlineLvl w:val="6"/>
              <w:rPr>
                <w:b/>
                <w:sz w:val="20"/>
                <w:szCs w:val="20"/>
              </w:rPr>
            </w:pPr>
            <w:r w:rsidRPr="00A45EED">
              <w:rPr>
                <w:rFonts w:eastAsia="Calibri"/>
                <w:b/>
                <w:bCs/>
                <w:sz w:val="20"/>
                <w:szCs w:val="20"/>
              </w:rPr>
              <w:t>Ciljana vrijednost 202</w:t>
            </w:r>
            <w:r w:rsidR="000E33A6">
              <w:rPr>
                <w:rFonts w:eastAsia="Calibri"/>
                <w:b/>
                <w:bCs/>
                <w:sz w:val="20"/>
                <w:szCs w:val="20"/>
              </w:rPr>
              <w:t>5</w:t>
            </w:r>
            <w:r w:rsidRPr="00A45EED">
              <w:rPr>
                <w:rFonts w:eastAsia="Calibri"/>
                <w:b/>
                <w:bCs/>
                <w:sz w:val="20"/>
                <w:szCs w:val="20"/>
              </w:rPr>
              <w:t>.</w:t>
            </w:r>
          </w:p>
        </w:tc>
        <w:tc>
          <w:tcPr>
            <w:tcW w:w="1133" w:type="dxa"/>
            <w:shd w:val="clear" w:color="auto" w:fill="auto"/>
            <w:noWrap/>
            <w:vAlign w:val="center"/>
          </w:tcPr>
          <w:p w14:paraId="30AE496F" w14:textId="46342B32" w:rsidR="00BD06BC" w:rsidRPr="00A45EED" w:rsidRDefault="00BD06BC" w:rsidP="00601390">
            <w:pPr>
              <w:keepNext/>
              <w:jc w:val="center"/>
              <w:outlineLvl w:val="6"/>
              <w:rPr>
                <w:b/>
                <w:sz w:val="20"/>
                <w:szCs w:val="20"/>
              </w:rPr>
            </w:pPr>
            <w:r w:rsidRPr="00A45EED">
              <w:rPr>
                <w:rFonts w:eastAsia="Calibri"/>
                <w:b/>
                <w:bCs/>
                <w:sz w:val="20"/>
                <w:szCs w:val="20"/>
              </w:rPr>
              <w:t>Ciljana vrijednost 202</w:t>
            </w:r>
            <w:r w:rsidR="000E33A6">
              <w:rPr>
                <w:rFonts w:eastAsia="Calibri"/>
                <w:b/>
                <w:bCs/>
                <w:sz w:val="20"/>
                <w:szCs w:val="20"/>
              </w:rPr>
              <w:t>6</w:t>
            </w:r>
            <w:r w:rsidRPr="00A45EED">
              <w:rPr>
                <w:rFonts w:eastAsia="Calibri"/>
                <w:b/>
                <w:bCs/>
                <w:sz w:val="20"/>
                <w:szCs w:val="20"/>
              </w:rPr>
              <w:t>.</w:t>
            </w:r>
          </w:p>
        </w:tc>
      </w:tr>
      <w:tr w:rsidR="00BD06BC" w:rsidRPr="00A45EED" w14:paraId="1F135C3B" w14:textId="77777777" w:rsidTr="00601390">
        <w:trPr>
          <w:trHeight w:val="416"/>
          <w:jc w:val="center"/>
        </w:trPr>
        <w:tc>
          <w:tcPr>
            <w:tcW w:w="1891" w:type="dxa"/>
            <w:shd w:val="clear" w:color="auto" w:fill="auto"/>
            <w:noWrap/>
            <w:vAlign w:val="center"/>
          </w:tcPr>
          <w:p w14:paraId="2EE81136" w14:textId="77777777" w:rsidR="00BD06BC" w:rsidRPr="00A45EED" w:rsidRDefault="00BD06BC" w:rsidP="00601390">
            <w:pPr>
              <w:rPr>
                <w:rFonts w:eastAsia="Calibri"/>
                <w:sz w:val="20"/>
                <w:szCs w:val="20"/>
                <w:lang w:eastAsia="en-US"/>
              </w:rPr>
            </w:pPr>
            <w:r w:rsidRPr="00A45EED">
              <w:rPr>
                <w:rFonts w:eastAsia="Calibri"/>
                <w:sz w:val="20"/>
                <w:szCs w:val="20"/>
              </w:rPr>
              <w:lastRenderedPageBreak/>
              <w:t xml:space="preserve">Broj učenika </w:t>
            </w:r>
          </w:p>
        </w:tc>
        <w:tc>
          <w:tcPr>
            <w:tcW w:w="2221" w:type="dxa"/>
            <w:shd w:val="clear" w:color="auto" w:fill="auto"/>
            <w:vAlign w:val="center"/>
          </w:tcPr>
          <w:p w14:paraId="17E90489" w14:textId="77777777" w:rsidR="00BD06BC" w:rsidRPr="00A45EED" w:rsidRDefault="00BD06BC" w:rsidP="00601390">
            <w:pPr>
              <w:rPr>
                <w:rFonts w:eastAsia="Calibri"/>
                <w:sz w:val="20"/>
                <w:szCs w:val="20"/>
                <w:lang w:eastAsia="en-US"/>
              </w:rPr>
            </w:pPr>
            <w:r w:rsidRPr="00A45EED">
              <w:rPr>
                <w:rFonts w:eastAsia="Calibri"/>
                <w:sz w:val="20"/>
                <w:szCs w:val="20"/>
              </w:rPr>
              <w:t xml:space="preserve">Osiguravanjem dodatnih financijskih sredstava od strane Grada Samobora osigurava se ravnomjeran razvoj školstva na području grada Samobora </w:t>
            </w:r>
          </w:p>
        </w:tc>
        <w:tc>
          <w:tcPr>
            <w:tcW w:w="1134" w:type="dxa"/>
            <w:shd w:val="clear" w:color="auto" w:fill="auto"/>
            <w:vAlign w:val="center"/>
          </w:tcPr>
          <w:p w14:paraId="615FACEC" w14:textId="77777777" w:rsidR="00BD06BC" w:rsidRPr="00A45EED" w:rsidRDefault="00BD06BC" w:rsidP="00601390">
            <w:pPr>
              <w:jc w:val="center"/>
              <w:rPr>
                <w:rFonts w:eastAsia="Calibri"/>
                <w:sz w:val="20"/>
                <w:szCs w:val="20"/>
                <w:lang w:eastAsia="en-US"/>
              </w:rPr>
            </w:pPr>
            <w:r w:rsidRPr="00A45EED">
              <w:rPr>
                <w:rFonts w:eastAsia="Calibri"/>
                <w:sz w:val="20"/>
                <w:szCs w:val="20"/>
              </w:rPr>
              <w:t>Broj</w:t>
            </w:r>
          </w:p>
        </w:tc>
        <w:tc>
          <w:tcPr>
            <w:tcW w:w="1134" w:type="dxa"/>
            <w:shd w:val="clear" w:color="auto" w:fill="auto"/>
            <w:vAlign w:val="center"/>
          </w:tcPr>
          <w:p w14:paraId="2E79B992" w14:textId="639AB558" w:rsidR="00BD06BC" w:rsidRPr="00A45EED" w:rsidRDefault="00BD06BC" w:rsidP="00601390">
            <w:pPr>
              <w:jc w:val="center"/>
              <w:rPr>
                <w:rFonts w:eastAsia="Calibri"/>
                <w:sz w:val="20"/>
                <w:szCs w:val="20"/>
                <w:lang w:eastAsia="en-US"/>
              </w:rPr>
            </w:pPr>
          </w:p>
        </w:tc>
        <w:tc>
          <w:tcPr>
            <w:tcW w:w="1418" w:type="dxa"/>
            <w:shd w:val="clear" w:color="auto" w:fill="auto"/>
            <w:noWrap/>
            <w:vAlign w:val="center"/>
          </w:tcPr>
          <w:p w14:paraId="0ED0D5BB" w14:textId="304BB63B" w:rsidR="00BD06BC" w:rsidRPr="00A45EED" w:rsidRDefault="00BD06BC" w:rsidP="00601390">
            <w:pPr>
              <w:jc w:val="center"/>
              <w:rPr>
                <w:rFonts w:eastAsia="Calibri"/>
                <w:bCs/>
                <w:sz w:val="20"/>
                <w:szCs w:val="20"/>
                <w:lang w:eastAsia="en-US"/>
              </w:rPr>
            </w:pPr>
          </w:p>
        </w:tc>
        <w:tc>
          <w:tcPr>
            <w:tcW w:w="1275" w:type="dxa"/>
            <w:shd w:val="clear" w:color="auto" w:fill="auto"/>
            <w:noWrap/>
            <w:vAlign w:val="center"/>
          </w:tcPr>
          <w:p w14:paraId="7CA4298B" w14:textId="2B7B3276" w:rsidR="00BD06BC" w:rsidRPr="00A45EED" w:rsidRDefault="00BD06BC" w:rsidP="00601390">
            <w:pPr>
              <w:jc w:val="center"/>
              <w:rPr>
                <w:rFonts w:eastAsia="Calibri"/>
                <w:bCs/>
                <w:sz w:val="20"/>
                <w:szCs w:val="20"/>
                <w:lang w:eastAsia="en-US"/>
              </w:rPr>
            </w:pPr>
          </w:p>
        </w:tc>
        <w:tc>
          <w:tcPr>
            <w:tcW w:w="1133" w:type="dxa"/>
            <w:shd w:val="clear" w:color="auto" w:fill="auto"/>
            <w:noWrap/>
            <w:vAlign w:val="center"/>
          </w:tcPr>
          <w:p w14:paraId="40DAA5B1" w14:textId="5A69E4CB" w:rsidR="00BD06BC" w:rsidRPr="00A45EED" w:rsidRDefault="00BD06BC" w:rsidP="00601390">
            <w:pPr>
              <w:jc w:val="center"/>
              <w:rPr>
                <w:rFonts w:eastAsia="Calibri"/>
                <w:bCs/>
                <w:sz w:val="20"/>
                <w:szCs w:val="20"/>
                <w:lang w:eastAsia="en-US"/>
              </w:rPr>
            </w:pPr>
          </w:p>
        </w:tc>
      </w:tr>
      <w:tr w:rsidR="00BD06BC" w:rsidRPr="00A45EED" w14:paraId="2B510294" w14:textId="77777777" w:rsidTr="00601390">
        <w:trPr>
          <w:trHeight w:val="416"/>
          <w:jc w:val="center"/>
        </w:trPr>
        <w:tc>
          <w:tcPr>
            <w:tcW w:w="1891" w:type="dxa"/>
            <w:shd w:val="clear" w:color="auto" w:fill="auto"/>
            <w:noWrap/>
            <w:vAlign w:val="center"/>
          </w:tcPr>
          <w:p w14:paraId="44C6109C" w14:textId="77777777" w:rsidR="00BD06BC" w:rsidRPr="00A45EED" w:rsidRDefault="00BD06BC" w:rsidP="00601390">
            <w:pPr>
              <w:rPr>
                <w:rFonts w:eastAsia="Calibri"/>
                <w:sz w:val="20"/>
                <w:szCs w:val="20"/>
                <w:lang w:eastAsia="en-US"/>
              </w:rPr>
            </w:pPr>
            <w:r w:rsidRPr="00A45EED">
              <w:rPr>
                <w:rFonts w:eastAsia="Calibri"/>
                <w:sz w:val="20"/>
                <w:szCs w:val="20"/>
              </w:rPr>
              <w:t>Broj zaposlenih na teret državnog proračuna</w:t>
            </w:r>
          </w:p>
        </w:tc>
        <w:tc>
          <w:tcPr>
            <w:tcW w:w="2221" w:type="dxa"/>
            <w:shd w:val="clear" w:color="auto" w:fill="auto"/>
            <w:vAlign w:val="center"/>
          </w:tcPr>
          <w:p w14:paraId="7D780DF4" w14:textId="77777777" w:rsidR="00BD06BC" w:rsidRPr="00A45EED" w:rsidRDefault="00BD06BC" w:rsidP="00601390">
            <w:pPr>
              <w:rPr>
                <w:rFonts w:eastAsia="Calibri"/>
                <w:sz w:val="20"/>
                <w:szCs w:val="20"/>
                <w:lang w:eastAsia="en-US"/>
              </w:rPr>
            </w:pPr>
            <w:r w:rsidRPr="00A45EED">
              <w:rPr>
                <w:rFonts w:eastAsia="Calibri"/>
                <w:sz w:val="20"/>
                <w:szCs w:val="20"/>
              </w:rPr>
              <w:t>Osiguranjem sredstava za rashode za zaposlene omogućuje se ostvarivanje prava na osnovnoškolsko obrazovanje</w:t>
            </w:r>
          </w:p>
        </w:tc>
        <w:tc>
          <w:tcPr>
            <w:tcW w:w="1134" w:type="dxa"/>
            <w:shd w:val="clear" w:color="auto" w:fill="auto"/>
            <w:vAlign w:val="center"/>
          </w:tcPr>
          <w:p w14:paraId="01BC4F51" w14:textId="77777777" w:rsidR="00BD06BC" w:rsidRPr="00A45EED" w:rsidRDefault="00BD06BC" w:rsidP="00601390">
            <w:pPr>
              <w:jc w:val="center"/>
              <w:rPr>
                <w:rFonts w:eastAsia="Calibri"/>
                <w:sz w:val="20"/>
                <w:szCs w:val="20"/>
                <w:lang w:eastAsia="en-US"/>
              </w:rPr>
            </w:pPr>
            <w:r w:rsidRPr="00A45EED">
              <w:rPr>
                <w:rFonts w:eastAsia="Calibri"/>
                <w:sz w:val="20"/>
                <w:szCs w:val="20"/>
              </w:rPr>
              <w:t>Broj</w:t>
            </w:r>
          </w:p>
        </w:tc>
        <w:tc>
          <w:tcPr>
            <w:tcW w:w="1134" w:type="dxa"/>
            <w:shd w:val="clear" w:color="auto" w:fill="auto"/>
            <w:vAlign w:val="center"/>
          </w:tcPr>
          <w:p w14:paraId="303B8BB3" w14:textId="61799B2C" w:rsidR="00BD06BC" w:rsidRPr="00A45EED" w:rsidRDefault="00BD06BC" w:rsidP="00601390">
            <w:pPr>
              <w:jc w:val="center"/>
              <w:rPr>
                <w:rFonts w:eastAsia="Calibri"/>
                <w:sz w:val="20"/>
                <w:szCs w:val="20"/>
                <w:lang w:eastAsia="en-US"/>
              </w:rPr>
            </w:pPr>
          </w:p>
        </w:tc>
        <w:tc>
          <w:tcPr>
            <w:tcW w:w="1418" w:type="dxa"/>
            <w:shd w:val="clear" w:color="auto" w:fill="auto"/>
            <w:noWrap/>
            <w:vAlign w:val="center"/>
          </w:tcPr>
          <w:p w14:paraId="776B317C" w14:textId="63AF91CF" w:rsidR="00BD06BC" w:rsidRPr="00A45EED" w:rsidRDefault="00BD06BC" w:rsidP="00601390">
            <w:pPr>
              <w:jc w:val="center"/>
              <w:rPr>
                <w:rFonts w:eastAsia="Calibri"/>
                <w:bCs/>
                <w:sz w:val="20"/>
                <w:szCs w:val="20"/>
                <w:lang w:eastAsia="en-US"/>
              </w:rPr>
            </w:pPr>
          </w:p>
        </w:tc>
        <w:tc>
          <w:tcPr>
            <w:tcW w:w="1275" w:type="dxa"/>
            <w:shd w:val="clear" w:color="auto" w:fill="auto"/>
            <w:noWrap/>
            <w:vAlign w:val="center"/>
          </w:tcPr>
          <w:p w14:paraId="6656629F" w14:textId="4D76DAAA" w:rsidR="00BD06BC" w:rsidRPr="00A45EED" w:rsidRDefault="00BD06BC" w:rsidP="00601390">
            <w:pPr>
              <w:jc w:val="center"/>
              <w:rPr>
                <w:rFonts w:eastAsia="Calibri"/>
                <w:bCs/>
                <w:sz w:val="20"/>
                <w:szCs w:val="20"/>
                <w:lang w:eastAsia="en-US"/>
              </w:rPr>
            </w:pPr>
          </w:p>
        </w:tc>
        <w:tc>
          <w:tcPr>
            <w:tcW w:w="1133" w:type="dxa"/>
            <w:shd w:val="clear" w:color="auto" w:fill="auto"/>
            <w:noWrap/>
            <w:vAlign w:val="center"/>
          </w:tcPr>
          <w:p w14:paraId="1B126247" w14:textId="412BEED9" w:rsidR="00BD06BC" w:rsidRPr="00A45EED" w:rsidRDefault="00BD06BC" w:rsidP="00601390">
            <w:pPr>
              <w:jc w:val="center"/>
              <w:rPr>
                <w:rFonts w:eastAsia="Calibri"/>
                <w:bCs/>
                <w:sz w:val="20"/>
                <w:szCs w:val="20"/>
                <w:lang w:eastAsia="en-US"/>
              </w:rPr>
            </w:pPr>
          </w:p>
        </w:tc>
      </w:tr>
      <w:tr w:rsidR="00BD06BC" w:rsidRPr="00A45EED" w14:paraId="778679CA" w14:textId="77777777" w:rsidTr="00601390">
        <w:trPr>
          <w:trHeight w:val="266"/>
          <w:jc w:val="center"/>
        </w:trPr>
        <w:tc>
          <w:tcPr>
            <w:tcW w:w="10206" w:type="dxa"/>
            <w:gridSpan w:val="7"/>
            <w:shd w:val="clear" w:color="000000" w:fill="D9D9D9"/>
            <w:noWrap/>
            <w:hideMark/>
          </w:tcPr>
          <w:p w14:paraId="5DDCB7DD" w14:textId="77777777" w:rsidR="00BD06BC" w:rsidRPr="00A45EED" w:rsidRDefault="00BD06BC" w:rsidP="00601390">
            <w:pPr>
              <w:rPr>
                <w:b/>
                <w:bCs/>
                <w:iCs/>
              </w:rPr>
            </w:pPr>
            <w:r w:rsidRPr="00A45EED">
              <w:rPr>
                <w:b/>
                <w:bCs/>
                <w:iCs/>
              </w:rPr>
              <w:t>Program:  DODATNE POTREBE U OSNOVNOM ŠKOLSTVU</w:t>
            </w:r>
          </w:p>
        </w:tc>
      </w:tr>
      <w:tr w:rsidR="00BD06BC" w:rsidRPr="00A45EED" w14:paraId="7D9E556C" w14:textId="77777777" w:rsidTr="00601390">
        <w:trPr>
          <w:trHeight w:val="374"/>
          <w:jc w:val="center"/>
        </w:trPr>
        <w:tc>
          <w:tcPr>
            <w:tcW w:w="10206" w:type="dxa"/>
            <w:gridSpan w:val="7"/>
            <w:shd w:val="clear" w:color="auto" w:fill="auto"/>
            <w:noWrap/>
            <w:hideMark/>
          </w:tcPr>
          <w:p w14:paraId="7CFB38C9" w14:textId="77777777" w:rsidR="00BD06BC" w:rsidRPr="00A45EED" w:rsidRDefault="00BD06BC" w:rsidP="00601390">
            <w:pPr>
              <w:rPr>
                <w:sz w:val="20"/>
                <w:szCs w:val="20"/>
              </w:rPr>
            </w:pPr>
            <w:r w:rsidRPr="00A45EED">
              <w:rPr>
                <w:sz w:val="20"/>
                <w:szCs w:val="20"/>
              </w:rPr>
              <w:t>Zakonske i druge pravne osnove programa:</w:t>
            </w:r>
          </w:p>
          <w:p w14:paraId="4CBE6158" w14:textId="77777777" w:rsidR="00BD06BC" w:rsidRPr="00A45EED" w:rsidRDefault="00BD06BC" w:rsidP="00BD06BC">
            <w:pPr>
              <w:numPr>
                <w:ilvl w:val="0"/>
                <w:numId w:val="2"/>
              </w:numPr>
              <w:spacing w:line="276" w:lineRule="auto"/>
              <w:contextualSpacing/>
              <w:rPr>
                <w:sz w:val="20"/>
                <w:szCs w:val="20"/>
              </w:rPr>
            </w:pPr>
            <w:r w:rsidRPr="00A45EED">
              <w:rPr>
                <w:sz w:val="20"/>
                <w:szCs w:val="20"/>
              </w:rPr>
              <w:t>Zakon o odgoju i obrazovanju u osnovnoj i srednjoj školi (NN 126/12 – pročišćeni tekst, 94/13, 152/14, 7/17, 68/18, 98/19 i 64/20),</w:t>
            </w:r>
          </w:p>
          <w:p w14:paraId="3EA93D38" w14:textId="77777777" w:rsidR="00BD06BC" w:rsidRPr="00A45EED" w:rsidRDefault="00BD06BC" w:rsidP="00BD06BC">
            <w:pPr>
              <w:pStyle w:val="ListParagraph"/>
              <w:numPr>
                <w:ilvl w:val="0"/>
                <w:numId w:val="2"/>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p>
        </w:tc>
      </w:tr>
      <w:tr w:rsidR="00BD06BC" w:rsidRPr="00A45EED" w14:paraId="47F73E99" w14:textId="77777777" w:rsidTr="00601390">
        <w:trPr>
          <w:trHeight w:val="292"/>
          <w:jc w:val="center"/>
        </w:trPr>
        <w:tc>
          <w:tcPr>
            <w:tcW w:w="10206" w:type="dxa"/>
            <w:gridSpan w:val="7"/>
            <w:shd w:val="clear" w:color="auto" w:fill="auto"/>
          </w:tcPr>
          <w:p w14:paraId="3E400666" w14:textId="77777777" w:rsidR="00BD06BC" w:rsidRPr="00A45EED" w:rsidRDefault="00BD06BC" w:rsidP="00601390">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39423BC4" w14:textId="77777777" w:rsidR="00BD06BC" w:rsidRPr="00A45EED" w:rsidRDefault="00BD06BC" w:rsidP="00601390">
            <w:pPr>
              <w:rPr>
                <w:bCs/>
                <w:i/>
                <w:iCs/>
                <w:sz w:val="20"/>
                <w:szCs w:val="20"/>
              </w:rPr>
            </w:pPr>
            <w:r w:rsidRPr="00A45EED">
              <w:rPr>
                <w:bCs/>
                <w:i/>
                <w:iCs/>
                <w:sz w:val="20"/>
                <w:szCs w:val="20"/>
              </w:rPr>
              <w:t>4. Odgoj i obrazovanje</w:t>
            </w:r>
          </w:p>
          <w:p w14:paraId="3CFB9755" w14:textId="77777777" w:rsidR="00BD06BC" w:rsidRPr="00A45EED" w:rsidRDefault="00BD06BC" w:rsidP="00601390">
            <w:pPr>
              <w:rPr>
                <w:bCs/>
                <w:sz w:val="20"/>
                <w:szCs w:val="20"/>
              </w:rPr>
            </w:pPr>
          </w:p>
          <w:p w14:paraId="1AE97C83" w14:textId="77777777" w:rsidR="00BD06BC" w:rsidRPr="00A45EED" w:rsidRDefault="00BD06BC" w:rsidP="00601390">
            <w:pPr>
              <w:rPr>
                <w:b/>
                <w:sz w:val="20"/>
                <w:szCs w:val="20"/>
              </w:rPr>
            </w:pPr>
            <w:r w:rsidRPr="00A45EED">
              <w:rPr>
                <w:b/>
                <w:sz w:val="20"/>
                <w:szCs w:val="20"/>
              </w:rPr>
              <w:t>Pokazatelji rezultata:</w:t>
            </w:r>
          </w:p>
          <w:p w14:paraId="0A5A5EE5" w14:textId="77777777" w:rsidR="00BD06BC" w:rsidRPr="00A45EED" w:rsidRDefault="00BD06BC" w:rsidP="00601390">
            <w:pPr>
              <w:rPr>
                <w:sz w:val="20"/>
                <w:szCs w:val="20"/>
              </w:rPr>
            </w:pPr>
            <w:r w:rsidRPr="00A45EED">
              <w:rPr>
                <w:bCs/>
                <w:sz w:val="20"/>
                <w:szCs w:val="20"/>
              </w:rPr>
              <w:t>Sukladno Prilogu 1. Provedbenog programa Grada Samobora za razdoblje 2021. – 2025</w:t>
            </w:r>
          </w:p>
        </w:tc>
      </w:tr>
      <w:tr w:rsidR="00BD06BC" w:rsidRPr="00A45EED" w14:paraId="1324530E" w14:textId="77777777" w:rsidTr="00601390">
        <w:trPr>
          <w:trHeight w:val="300"/>
          <w:jc w:val="center"/>
        </w:trPr>
        <w:tc>
          <w:tcPr>
            <w:tcW w:w="10206" w:type="dxa"/>
            <w:gridSpan w:val="7"/>
            <w:shd w:val="clear" w:color="000000" w:fill="F2F2F2"/>
            <w:hideMark/>
          </w:tcPr>
          <w:p w14:paraId="73295164" w14:textId="77777777" w:rsidR="00BD06BC" w:rsidRPr="00A45EED" w:rsidRDefault="00BD06BC"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BD06BC" w:rsidRPr="00A45EED" w14:paraId="1445F878" w14:textId="77777777" w:rsidTr="00601390">
        <w:trPr>
          <w:trHeight w:val="251"/>
          <w:jc w:val="center"/>
        </w:trPr>
        <w:tc>
          <w:tcPr>
            <w:tcW w:w="6380" w:type="dxa"/>
            <w:gridSpan w:val="4"/>
            <w:vMerge w:val="restart"/>
            <w:shd w:val="clear" w:color="auto" w:fill="auto"/>
            <w:vAlign w:val="center"/>
            <w:hideMark/>
          </w:tcPr>
          <w:p w14:paraId="7392FEF3" w14:textId="77777777" w:rsidR="00BD06BC" w:rsidRPr="00A45EED" w:rsidRDefault="00BD06BC" w:rsidP="00601390">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694B9953" w14:textId="77777777" w:rsidR="00BD06BC" w:rsidRPr="00A45EED" w:rsidRDefault="00BD06BC" w:rsidP="00601390">
            <w:pPr>
              <w:jc w:val="center"/>
              <w:rPr>
                <w:sz w:val="20"/>
                <w:szCs w:val="20"/>
              </w:rPr>
            </w:pPr>
            <w:r w:rsidRPr="00A45EED">
              <w:rPr>
                <w:sz w:val="20"/>
                <w:szCs w:val="20"/>
              </w:rPr>
              <w:t>Planirana sredstva</w:t>
            </w:r>
          </w:p>
        </w:tc>
      </w:tr>
      <w:tr w:rsidR="000E33A6" w:rsidRPr="00A45EED" w14:paraId="2842CA58" w14:textId="77777777" w:rsidTr="00601390">
        <w:trPr>
          <w:trHeight w:val="207"/>
          <w:jc w:val="center"/>
        </w:trPr>
        <w:tc>
          <w:tcPr>
            <w:tcW w:w="6380" w:type="dxa"/>
            <w:gridSpan w:val="4"/>
            <w:vMerge/>
            <w:vAlign w:val="center"/>
            <w:hideMark/>
          </w:tcPr>
          <w:p w14:paraId="5B59DBF9" w14:textId="77777777" w:rsidR="000E33A6" w:rsidRPr="00A45EED" w:rsidRDefault="000E33A6" w:rsidP="000E33A6">
            <w:pPr>
              <w:rPr>
                <w:sz w:val="20"/>
                <w:szCs w:val="20"/>
              </w:rPr>
            </w:pPr>
          </w:p>
        </w:tc>
        <w:tc>
          <w:tcPr>
            <w:tcW w:w="1418" w:type="dxa"/>
            <w:shd w:val="clear" w:color="auto" w:fill="auto"/>
            <w:noWrap/>
            <w:vAlign w:val="bottom"/>
            <w:hideMark/>
          </w:tcPr>
          <w:p w14:paraId="2158CB22" w14:textId="7B0FF6BC" w:rsidR="000E33A6" w:rsidRPr="00A45EED" w:rsidRDefault="000E33A6" w:rsidP="000E33A6">
            <w:pPr>
              <w:jc w:val="center"/>
              <w:rPr>
                <w:sz w:val="20"/>
                <w:szCs w:val="20"/>
              </w:rPr>
            </w:pPr>
            <w:r>
              <w:rPr>
                <w:kern w:val="2"/>
                <w:sz w:val="20"/>
                <w:szCs w:val="20"/>
                <w:lang w:eastAsia="en-US"/>
                <w14:ligatures w14:val="standardContextual"/>
              </w:rPr>
              <w:t>2024.</w:t>
            </w:r>
          </w:p>
        </w:tc>
        <w:tc>
          <w:tcPr>
            <w:tcW w:w="1275" w:type="dxa"/>
            <w:shd w:val="clear" w:color="auto" w:fill="auto"/>
            <w:noWrap/>
            <w:vAlign w:val="bottom"/>
            <w:hideMark/>
          </w:tcPr>
          <w:p w14:paraId="66758B80" w14:textId="06CECD51" w:rsidR="000E33A6" w:rsidRPr="00A45EED" w:rsidRDefault="000E33A6" w:rsidP="000E33A6">
            <w:pPr>
              <w:jc w:val="center"/>
              <w:rPr>
                <w:sz w:val="20"/>
                <w:szCs w:val="20"/>
              </w:rPr>
            </w:pPr>
            <w:r>
              <w:rPr>
                <w:kern w:val="2"/>
                <w:sz w:val="20"/>
                <w:szCs w:val="20"/>
                <w:lang w:eastAsia="en-US"/>
                <w14:ligatures w14:val="standardContextual"/>
              </w:rPr>
              <w:t>2025.</w:t>
            </w:r>
          </w:p>
        </w:tc>
        <w:tc>
          <w:tcPr>
            <w:tcW w:w="1133" w:type="dxa"/>
            <w:shd w:val="clear" w:color="auto" w:fill="auto"/>
            <w:noWrap/>
            <w:vAlign w:val="bottom"/>
            <w:hideMark/>
          </w:tcPr>
          <w:p w14:paraId="46759786" w14:textId="1E7722A6" w:rsidR="000E33A6" w:rsidRPr="00A45EED" w:rsidRDefault="000E33A6" w:rsidP="000E33A6">
            <w:pPr>
              <w:jc w:val="center"/>
              <w:rPr>
                <w:sz w:val="20"/>
                <w:szCs w:val="20"/>
              </w:rPr>
            </w:pPr>
            <w:r>
              <w:rPr>
                <w:kern w:val="2"/>
                <w:sz w:val="20"/>
                <w:szCs w:val="20"/>
                <w:lang w:eastAsia="en-US"/>
                <w14:ligatures w14:val="standardContextual"/>
              </w:rPr>
              <w:t>2026.</w:t>
            </w:r>
          </w:p>
        </w:tc>
      </w:tr>
      <w:tr w:rsidR="00BD06BC" w:rsidRPr="00A45EED" w14:paraId="445871D3" w14:textId="77777777" w:rsidTr="000E33A6">
        <w:trPr>
          <w:trHeight w:val="1835"/>
          <w:jc w:val="center"/>
        </w:trPr>
        <w:tc>
          <w:tcPr>
            <w:tcW w:w="6380" w:type="dxa"/>
            <w:gridSpan w:val="4"/>
            <w:shd w:val="clear" w:color="auto" w:fill="auto"/>
            <w:noWrap/>
            <w:vAlign w:val="center"/>
            <w:hideMark/>
          </w:tcPr>
          <w:p w14:paraId="25596391" w14:textId="77777777" w:rsidR="00BD06BC" w:rsidRPr="00A45EED" w:rsidRDefault="00BD06BC" w:rsidP="00601390">
            <w:pPr>
              <w:jc w:val="both"/>
              <w:rPr>
                <w:sz w:val="20"/>
                <w:szCs w:val="20"/>
              </w:rPr>
            </w:pPr>
            <w:r w:rsidRPr="00A45EED">
              <w:rPr>
                <w:sz w:val="20"/>
                <w:szCs w:val="20"/>
              </w:rPr>
              <w:t>Grad Samobor za osnovne škole osigurava financijska sredstva za financiranje izborne nastave i ostalih izvannastavnih aktivnosti te ostalih programa u osnovnim školama. Unutar ove aktivnosti iskazani su sveukupni rashodi škola za izvannastavne aktivnosti koji se uz opće prihode i primitke Grada Samobora financiraju i pomoćima i donacijama (Fašnik, sportska natjecanja i dr.). Cilj jest podizanje standarda učeničkog obrazovanja.</w:t>
            </w:r>
          </w:p>
          <w:p w14:paraId="714D8418" w14:textId="77777777" w:rsidR="00BD06BC" w:rsidRPr="00A45EED" w:rsidRDefault="00BD06BC" w:rsidP="00601390">
            <w:pPr>
              <w:rPr>
                <w:sz w:val="20"/>
                <w:szCs w:val="20"/>
              </w:rPr>
            </w:pPr>
            <w:r w:rsidRPr="00A45EED">
              <w:rPr>
                <w:sz w:val="20"/>
                <w:szCs w:val="20"/>
              </w:rPr>
              <w:t>Ishodište za planirane rashode temelji se na broju grupa izborne nastave i izvannastavnih aktivnosti te broju učenika, korisnika programa.</w:t>
            </w:r>
          </w:p>
        </w:tc>
        <w:tc>
          <w:tcPr>
            <w:tcW w:w="1418" w:type="dxa"/>
            <w:shd w:val="clear" w:color="auto" w:fill="auto"/>
            <w:noWrap/>
            <w:vAlign w:val="center"/>
          </w:tcPr>
          <w:p w14:paraId="45D1856E" w14:textId="1DA2476F" w:rsidR="00BD06BC" w:rsidRPr="00A45EED" w:rsidRDefault="00BD06BC" w:rsidP="00601390">
            <w:pPr>
              <w:jc w:val="right"/>
              <w:rPr>
                <w:b/>
                <w:sz w:val="20"/>
                <w:szCs w:val="20"/>
              </w:rPr>
            </w:pPr>
          </w:p>
        </w:tc>
        <w:tc>
          <w:tcPr>
            <w:tcW w:w="1275" w:type="dxa"/>
            <w:shd w:val="clear" w:color="auto" w:fill="auto"/>
            <w:noWrap/>
            <w:vAlign w:val="center"/>
          </w:tcPr>
          <w:p w14:paraId="11F8986B" w14:textId="4BE4A532" w:rsidR="00BD06BC" w:rsidRPr="00A45EED" w:rsidRDefault="00BD06BC" w:rsidP="00601390">
            <w:pPr>
              <w:jc w:val="right"/>
              <w:rPr>
                <w:b/>
                <w:sz w:val="20"/>
                <w:szCs w:val="20"/>
              </w:rPr>
            </w:pPr>
          </w:p>
        </w:tc>
        <w:tc>
          <w:tcPr>
            <w:tcW w:w="1133" w:type="dxa"/>
            <w:shd w:val="clear" w:color="auto" w:fill="auto"/>
            <w:noWrap/>
            <w:vAlign w:val="center"/>
          </w:tcPr>
          <w:p w14:paraId="08FBF0FB" w14:textId="5B78FF3D" w:rsidR="00BD06BC" w:rsidRPr="00A45EED" w:rsidRDefault="00BD06BC" w:rsidP="00601390">
            <w:pPr>
              <w:jc w:val="right"/>
              <w:rPr>
                <w:b/>
                <w:sz w:val="20"/>
                <w:szCs w:val="20"/>
              </w:rPr>
            </w:pPr>
          </w:p>
        </w:tc>
      </w:tr>
      <w:tr w:rsidR="00BD06BC" w:rsidRPr="00A45EED" w14:paraId="56EF7036" w14:textId="77777777" w:rsidTr="00601390">
        <w:trPr>
          <w:trHeight w:val="300"/>
          <w:jc w:val="center"/>
        </w:trPr>
        <w:tc>
          <w:tcPr>
            <w:tcW w:w="10206" w:type="dxa"/>
            <w:gridSpan w:val="7"/>
            <w:shd w:val="clear" w:color="000000" w:fill="F2F2F2"/>
            <w:hideMark/>
          </w:tcPr>
          <w:p w14:paraId="10137EAD" w14:textId="77777777" w:rsidR="00BD06BC" w:rsidRPr="00A45EED" w:rsidRDefault="00BD06BC"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BD06BC" w:rsidRPr="00A45EED" w14:paraId="7E8D6DFC" w14:textId="77777777" w:rsidTr="00601390">
        <w:trPr>
          <w:trHeight w:val="251"/>
          <w:jc w:val="center"/>
        </w:trPr>
        <w:tc>
          <w:tcPr>
            <w:tcW w:w="6380" w:type="dxa"/>
            <w:gridSpan w:val="4"/>
            <w:vMerge w:val="restart"/>
            <w:shd w:val="clear" w:color="auto" w:fill="auto"/>
            <w:vAlign w:val="center"/>
            <w:hideMark/>
          </w:tcPr>
          <w:p w14:paraId="3AB0BEC1" w14:textId="77777777" w:rsidR="00BD06BC" w:rsidRPr="00A45EED" w:rsidRDefault="00BD06BC" w:rsidP="00601390">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2992C49C" w14:textId="77777777" w:rsidR="00BD06BC" w:rsidRPr="00A45EED" w:rsidRDefault="00BD06BC" w:rsidP="00601390">
            <w:pPr>
              <w:jc w:val="center"/>
              <w:rPr>
                <w:sz w:val="20"/>
                <w:szCs w:val="20"/>
              </w:rPr>
            </w:pPr>
            <w:r w:rsidRPr="00A45EED">
              <w:rPr>
                <w:sz w:val="20"/>
                <w:szCs w:val="20"/>
              </w:rPr>
              <w:t>Planirana sredstva</w:t>
            </w:r>
          </w:p>
        </w:tc>
      </w:tr>
      <w:tr w:rsidR="000E33A6" w:rsidRPr="00A45EED" w14:paraId="4BFDF437" w14:textId="77777777" w:rsidTr="00601390">
        <w:trPr>
          <w:trHeight w:val="207"/>
          <w:jc w:val="center"/>
        </w:trPr>
        <w:tc>
          <w:tcPr>
            <w:tcW w:w="6380" w:type="dxa"/>
            <w:gridSpan w:val="4"/>
            <w:vMerge/>
            <w:vAlign w:val="center"/>
            <w:hideMark/>
          </w:tcPr>
          <w:p w14:paraId="12C14A2C" w14:textId="77777777" w:rsidR="000E33A6" w:rsidRPr="00A45EED" w:rsidRDefault="000E33A6" w:rsidP="000E33A6">
            <w:pPr>
              <w:rPr>
                <w:sz w:val="20"/>
                <w:szCs w:val="20"/>
              </w:rPr>
            </w:pPr>
          </w:p>
        </w:tc>
        <w:tc>
          <w:tcPr>
            <w:tcW w:w="1418" w:type="dxa"/>
            <w:shd w:val="clear" w:color="auto" w:fill="auto"/>
            <w:noWrap/>
            <w:vAlign w:val="bottom"/>
            <w:hideMark/>
          </w:tcPr>
          <w:p w14:paraId="1C472392" w14:textId="5A9A7DFF" w:rsidR="000E33A6" w:rsidRPr="00A45EED" w:rsidRDefault="000E33A6" w:rsidP="000E33A6">
            <w:pPr>
              <w:jc w:val="center"/>
              <w:rPr>
                <w:sz w:val="20"/>
                <w:szCs w:val="20"/>
              </w:rPr>
            </w:pPr>
            <w:r>
              <w:rPr>
                <w:kern w:val="2"/>
                <w:sz w:val="20"/>
                <w:szCs w:val="20"/>
                <w:lang w:eastAsia="en-US"/>
                <w14:ligatures w14:val="standardContextual"/>
              </w:rPr>
              <w:t>2024.</w:t>
            </w:r>
          </w:p>
        </w:tc>
        <w:tc>
          <w:tcPr>
            <w:tcW w:w="1275" w:type="dxa"/>
            <w:shd w:val="clear" w:color="auto" w:fill="auto"/>
            <w:noWrap/>
            <w:vAlign w:val="bottom"/>
            <w:hideMark/>
          </w:tcPr>
          <w:p w14:paraId="702C6A9C" w14:textId="06928422" w:rsidR="000E33A6" w:rsidRPr="00A45EED" w:rsidRDefault="000E33A6" w:rsidP="000E33A6">
            <w:pPr>
              <w:jc w:val="center"/>
              <w:rPr>
                <w:sz w:val="20"/>
                <w:szCs w:val="20"/>
              </w:rPr>
            </w:pPr>
            <w:r>
              <w:rPr>
                <w:kern w:val="2"/>
                <w:sz w:val="20"/>
                <w:szCs w:val="20"/>
                <w:lang w:eastAsia="en-US"/>
                <w14:ligatures w14:val="standardContextual"/>
              </w:rPr>
              <w:t>2025.</w:t>
            </w:r>
          </w:p>
        </w:tc>
        <w:tc>
          <w:tcPr>
            <w:tcW w:w="1133" w:type="dxa"/>
            <w:shd w:val="clear" w:color="auto" w:fill="auto"/>
            <w:noWrap/>
            <w:vAlign w:val="bottom"/>
            <w:hideMark/>
          </w:tcPr>
          <w:p w14:paraId="7302C2F4" w14:textId="6514FBC1" w:rsidR="000E33A6" w:rsidRPr="00A45EED" w:rsidRDefault="000E33A6" w:rsidP="000E33A6">
            <w:pPr>
              <w:jc w:val="center"/>
              <w:rPr>
                <w:sz w:val="20"/>
                <w:szCs w:val="20"/>
              </w:rPr>
            </w:pPr>
            <w:r>
              <w:rPr>
                <w:kern w:val="2"/>
                <w:sz w:val="20"/>
                <w:szCs w:val="20"/>
                <w:lang w:eastAsia="en-US"/>
                <w14:ligatures w14:val="standardContextual"/>
              </w:rPr>
              <w:t>2026.</w:t>
            </w:r>
          </w:p>
        </w:tc>
      </w:tr>
      <w:tr w:rsidR="00BD06BC" w:rsidRPr="00A45EED" w14:paraId="1BF38E85" w14:textId="77777777" w:rsidTr="000E33A6">
        <w:trPr>
          <w:trHeight w:val="416"/>
          <w:jc w:val="center"/>
        </w:trPr>
        <w:tc>
          <w:tcPr>
            <w:tcW w:w="6380" w:type="dxa"/>
            <w:gridSpan w:val="4"/>
            <w:shd w:val="clear" w:color="auto" w:fill="auto"/>
            <w:noWrap/>
            <w:vAlign w:val="center"/>
            <w:hideMark/>
          </w:tcPr>
          <w:p w14:paraId="688EB945" w14:textId="77777777" w:rsidR="00BD06BC" w:rsidRPr="00A45EED" w:rsidRDefault="00BD06BC" w:rsidP="00601390">
            <w:pPr>
              <w:jc w:val="both"/>
              <w:rPr>
                <w:sz w:val="20"/>
                <w:szCs w:val="20"/>
              </w:rPr>
            </w:pPr>
            <w:r w:rsidRPr="00A45EED">
              <w:rPr>
                <w:sz w:val="20"/>
                <w:szCs w:val="20"/>
              </w:rPr>
              <w:t xml:space="preserve">Grad Samobor za učenike prvih i drugih razreda OŠ Bogumila Tonija osigurava financijska sredstva za 9 grupa produženog boravka </w:t>
            </w:r>
          </w:p>
          <w:p w14:paraId="46667D5C" w14:textId="77777777" w:rsidR="00BD06BC" w:rsidRPr="00A45EED" w:rsidRDefault="00BD06BC" w:rsidP="00601390">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64E3FE79" w14:textId="77777777" w:rsidR="00BD06BC" w:rsidRPr="00A45EED" w:rsidRDefault="00BD06BC" w:rsidP="00601390">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19A64FCF" w14:textId="77777777" w:rsidR="00BD06BC" w:rsidRPr="00A45EED" w:rsidRDefault="00BD06BC" w:rsidP="00601390">
            <w:pPr>
              <w:jc w:val="both"/>
              <w:rPr>
                <w:sz w:val="20"/>
                <w:szCs w:val="20"/>
                <w:highlight w:val="yellow"/>
              </w:rPr>
            </w:pPr>
            <w:r w:rsidRPr="00A45EED">
              <w:rPr>
                <w:rFonts w:eastAsia="Calibri"/>
                <w:sz w:val="20"/>
                <w:szCs w:val="20"/>
              </w:rPr>
              <w:t>Ishodište za planirane rashode temelji se na broju učenika i broju grupa produženog boravka, a školska prehrana planirana je sukladno broju učenika.</w:t>
            </w:r>
          </w:p>
          <w:p w14:paraId="1C50889A" w14:textId="77777777" w:rsidR="00BD06BC" w:rsidRPr="00A45EED" w:rsidRDefault="00BD06BC" w:rsidP="00601390">
            <w:pPr>
              <w:jc w:val="both"/>
              <w:rPr>
                <w:sz w:val="20"/>
                <w:szCs w:val="20"/>
              </w:rPr>
            </w:pPr>
            <w:r w:rsidRPr="00A45EED">
              <w:rPr>
                <w:sz w:val="20"/>
                <w:szCs w:val="20"/>
              </w:rPr>
              <w:t xml:space="preserve">Zbog obima poslova kojim je zadužen računovođa, a zbog dodatnih poslova vezano uz povećanje broja učenika u produženom boravku, broja pomoćnika </w:t>
            </w:r>
            <w:r w:rsidRPr="00A45EED">
              <w:rPr>
                <w:sz w:val="20"/>
                <w:szCs w:val="20"/>
              </w:rPr>
              <w:lastRenderedPageBreak/>
              <w:t xml:space="preserve">u nastavi kao i dodatnih poslova vezanih uz uključenje u projekte planira se i zapošljavanje računovodstvenog referenta. </w:t>
            </w:r>
          </w:p>
        </w:tc>
        <w:tc>
          <w:tcPr>
            <w:tcW w:w="1418" w:type="dxa"/>
            <w:shd w:val="clear" w:color="auto" w:fill="auto"/>
            <w:noWrap/>
            <w:vAlign w:val="center"/>
          </w:tcPr>
          <w:p w14:paraId="58952B99" w14:textId="23E4C0E0" w:rsidR="00BD06BC" w:rsidRPr="00A45EED" w:rsidRDefault="00BD06BC" w:rsidP="00601390">
            <w:pPr>
              <w:jc w:val="right"/>
              <w:rPr>
                <w:b/>
                <w:sz w:val="20"/>
                <w:szCs w:val="20"/>
              </w:rPr>
            </w:pPr>
          </w:p>
        </w:tc>
        <w:tc>
          <w:tcPr>
            <w:tcW w:w="1275" w:type="dxa"/>
            <w:shd w:val="clear" w:color="auto" w:fill="auto"/>
            <w:noWrap/>
            <w:vAlign w:val="center"/>
          </w:tcPr>
          <w:p w14:paraId="6DB67A80" w14:textId="5074977F" w:rsidR="00BD06BC" w:rsidRPr="00A45EED" w:rsidRDefault="00BD06BC" w:rsidP="00601390">
            <w:pPr>
              <w:jc w:val="right"/>
              <w:rPr>
                <w:b/>
                <w:sz w:val="20"/>
                <w:szCs w:val="20"/>
              </w:rPr>
            </w:pPr>
          </w:p>
        </w:tc>
        <w:tc>
          <w:tcPr>
            <w:tcW w:w="1133" w:type="dxa"/>
            <w:shd w:val="clear" w:color="auto" w:fill="auto"/>
            <w:noWrap/>
            <w:vAlign w:val="center"/>
          </w:tcPr>
          <w:p w14:paraId="0C866C40" w14:textId="710B1013" w:rsidR="00BD06BC" w:rsidRPr="00A45EED" w:rsidRDefault="00BD06BC" w:rsidP="00601390">
            <w:pPr>
              <w:jc w:val="right"/>
              <w:rPr>
                <w:b/>
                <w:sz w:val="20"/>
                <w:szCs w:val="20"/>
              </w:rPr>
            </w:pPr>
          </w:p>
        </w:tc>
      </w:tr>
      <w:tr w:rsidR="00BD06BC" w:rsidRPr="00A45EED" w14:paraId="05E1AB8C" w14:textId="77777777" w:rsidTr="00601390">
        <w:trPr>
          <w:trHeight w:val="300"/>
          <w:jc w:val="center"/>
        </w:trPr>
        <w:tc>
          <w:tcPr>
            <w:tcW w:w="10206" w:type="dxa"/>
            <w:gridSpan w:val="7"/>
            <w:shd w:val="clear" w:color="000000" w:fill="F2F2F2"/>
            <w:hideMark/>
          </w:tcPr>
          <w:p w14:paraId="69AF51CA" w14:textId="77777777" w:rsidR="00BD06BC" w:rsidRPr="00A45EED" w:rsidRDefault="00BD06BC"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BD06BC" w:rsidRPr="00A45EED" w14:paraId="4AB77578" w14:textId="77777777" w:rsidTr="00601390">
        <w:trPr>
          <w:trHeight w:val="251"/>
          <w:jc w:val="center"/>
        </w:trPr>
        <w:tc>
          <w:tcPr>
            <w:tcW w:w="6380" w:type="dxa"/>
            <w:gridSpan w:val="4"/>
            <w:vMerge w:val="restart"/>
            <w:shd w:val="clear" w:color="auto" w:fill="auto"/>
            <w:vAlign w:val="center"/>
            <w:hideMark/>
          </w:tcPr>
          <w:p w14:paraId="3D7EC252" w14:textId="77777777" w:rsidR="00BD06BC" w:rsidRPr="00A45EED" w:rsidRDefault="00BD06BC" w:rsidP="00601390">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42F1A0ED" w14:textId="77777777" w:rsidR="00BD06BC" w:rsidRPr="00A45EED" w:rsidRDefault="00BD06BC" w:rsidP="00601390">
            <w:pPr>
              <w:jc w:val="center"/>
              <w:rPr>
                <w:sz w:val="20"/>
                <w:szCs w:val="20"/>
              </w:rPr>
            </w:pPr>
            <w:r w:rsidRPr="00A45EED">
              <w:rPr>
                <w:sz w:val="20"/>
                <w:szCs w:val="20"/>
              </w:rPr>
              <w:t>Planirana sredstva</w:t>
            </w:r>
          </w:p>
        </w:tc>
      </w:tr>
      <w:tr w:rsidR="000E33A6" w:rsidRPr="00A45EED" w14:paraId="5DB723A2" w14:textId="77777777" w:rsidTr="00601390">
        <w:trPr>
          <w:trHeight w:val="207"/>
          <w:jc w:val="center"/>
        </w:trPr>
        <w:tc>
          <w:tcPr>
            <w:tcW w:w="6380" w:type="dxa"/>
            <w:gridSpan w:val="4"/>
            <w:vMerge/>
            <w:vAlign w:val="center"/>
            <w:hideMark/>
          </w:tcPr>
          <w:p w14:paraId="7B226078" w14:textId="77777777" w:rsidR="000E33A6" w:rsidRPr="00A45EED" w:rsidRDefault="000E33A6" w:rsidP="000E33A6">
            <w:pPr>
              <w:rPr>
                <w:sz w:val="20"/>
                <w:szCs w:val="20"/>
              </w:rPr>
            </w:pPr>
          </w:p>
        </w:tc>
        <w:tc>
          <w:tcPr>
            <w:tcW w:w="1418" w:type="dxa"/>
            <w:shd w:val="clear" w:color="auto" w:fill="auto"/>
            <w:noWrap/>
            <w:vAlign w:val="bottom"/>
            <w:hideMark/>
          </w:tcPr>
          <w:p w14:paraId="70DBE0AA" w14:textId="10EF8390" w:rsidR="000E33A6" w:rsidRPr="00A45EED" w:rsidRDefault="000E33A6" w:rsidP="000E33A6">
            <w:pPr>
              <w:jc w:val="center"/>
              <w:rPr>
                <w:sz w:val="20"/>
                <w:szCs w:val="20"/>
              </w:rPr>
            </w:pPr>
            <w:r>
              <w:rPr>
                <w:kern w:val="2"/>
                <w:sz w:val="20"/>
                <w:szCs w:val="20"/>
                <w:lang w:eastAsia="en-US"/>
                <w14:ligatures w14:val="standardContextual"/>
              </w:rPr>
              <w:t>2024.</w:t>
            </w:r>
          </w:p>
        </w:tc>
        <w:tc>
          <w:tcPr>
            <w:tcW w:w="1275" w:type="dxa"/>
            <w:shd w:val="clear" w:color="auto" w:fill="auto"/>
            <w:noWrap/>
            <w:vAlign w:val="bottom"/>
            <w:hideMark/>
          </w:tcPr>
          <w:p w14:paraId="3E46CA60" w14:textId="6ADC5251" w:rsidR="000E33A6" w:rsidRPr="00A45EED" w:rsidRDefault="000E33A6" w:rsidP="000E33A6">
            <w:pPr>
              <w:jc w:val="center"/>
              <w:rPr>
                <w:sz w:val="20"/>
                <w:szCs w:val="20"/>
              </w:rPr>
            </w:pPr>
            <w:r>
              <w:rPr>
                <w:kern w:val="2"/>
                <w:sz w:val="20"/>
                <w:szCs w:val="20"/>
                <w:lang w:eastAsia="en-US"/>
                <w14:ligatures w14:val="standardContextual"/>
              </w:rPr>
              <w:t>2025.</w:t>
            </w:r>
          </w:p>
        </w:tc>
        <w:tc>
          <w:tcPr>
            <w:tcW w:w="1133" w:type="dxa"/>
            <w:shd w:val="clear" w:color="auto" w:fill="auto"/>
            <w:noWrap/>
            <w:vAlign w:val="bottom"/>
            <w:hideMark/>
          </w:tcPr>
          <w:p w14:paraId="3CCE9F04" w14:textId="6C69665F" w:rsidR="000E33A6" w:rsidRPr="00A45EED" w:rsidRDefault="000E33A6" w:rsidP="000E33A6">
            <w:pPr>
              <w:jc w:val="center"/>
              <w:rPr>
                <w:sz w:val="20"/>
                <w:szCs w:val="20"/>
              </w:rPr>
            </w:pPr>
            <w:r>
              <w:rPr>
                <w:kern w:val="2"/>
                <w:sz w:val="20"/>
                <w:szCs w:val="20"/>
                <w:lang w:eastAsia="en-US"/>
                <w14:ligatures w14:val="standardContextual"/>
              </w:rPr>
              <w:t>2026.</w:t>
            </w:r>
          </w:p>
        </w:tc>
      </w:tr>
      <w:tr w:rsidR="00BD06BC" w:rsidRPr="00A45EED" w14:paraId="709C5F1B" w14:textId="77777777" w:rsidTr="000E33A6">
        <w:trPr>
          <w:trHeight w:val="416"/>
          <w:jc w:val="center"/>
        </w:trPr>
        <w:tc>
          <w:tcPr>
            <w:tcW w:w="6380" w:type="dxa"/>
            <w:gridSpan w:val="4"/>
            <w:shd w:val="clear" w:color="auto" w:fill="auto"/>
            <w:noWrap/>
            <w:vAlign w:val="center"/>
            <w:hideMark/>
          </w:tcPr>
          <w:p w14:paraId="55DEED1E" w14:textId="77777777" w:rsidR="00BD06BC" w:rsidRPr="00A45EED" w:rsidRDefault="00BD06BC" w:rsidP="00601390">
            <w:pPr>
              <w:jc w:val="both"/>
              <w:rPr>
                <w:sz w:val="20"/>
                <w:szCs w:val="20"/>
              </w:rPr>
            </w:pPr>
            <w:r w:rsidRPr="00A45EED">
              <w:rPr>
                <w:sz w:val="20"/>
                <w:szCs w:val="20"/>
              </w:rPr>
              <w:t>Grad Samobor osigurava sredstva za naknade članovima školskog odbora, sufinanciranje učenika u školi u prirodi, maturalna putovanja, Novigradsko proljeće i kamp za nadarene učenike. Unutar ove aktivnosti iskazani su sveukupni rashodi škola za ostale programe u osnovnom obrazovanju koji se financiraju pomoćima, donacijama te iz ostalih namjenskih izvora.</w:t>
            </w:r>
          </w:p>
          <w:p w14:paraId="643B8DFC" w14:textId="77777777" w:rsidR="00BD06BC" w:rsidRPr="00A45EED" w:rsidRDefault="00BD06BC" w:rsidP="00601390">
            <w:pPr>
              <w:jc w:val="both"/>
              <w:rPr>
                <w:sz w:val="20"/>
                <w:szCs w:val="20"/>
              </w:rPr>
            </w:pPr>
            <w:r w:rsidRPr="00A45EED">
              <w:rPr>
                <w:sz w:val="20"/>
                <w:szCs w:val="20"/>
              </w:rPr>
              <w:t>Ishodište za raspodjelu sredstava po školama temelji se na broju učenika, korisnika programa, stvarnim troškovima iz prethodnih godina te iskazanim potrebama proračunskih korisnika.</w:t>
            </w:r>
          </w:p>
        </w:tc>
        <w:tc>
          <w:tcPr>
            <w:tcW w:w="1418" w:type="dxa"/>
            <w:shd w:val="clear" w:color="auto" w:fill="auto"/>
            <w:noWrap/>
            <w:vAlign w:val="center"/>
          </w:tcPr>
          <w:p w14:paraId="5BC2E093" w14:textId="2544F689" w:rsidR="00BD06BC" w:rsidRPr="00A45EED" w:rsidRDefault="00BD06BC" w:rsidP="00601390">
            <w:pPr>
              <w:jc w:val="right"/>
              <w:rPr>
                <w:b/>
                <w:sz w:val="20"/>
                <w:szCs w:val="20"/>
              </w:rPr>
            </w:pPr>
          </w:p>
        </w:tc>
        <w:tc>
          <w:tcPr>
            <w:tcW w:w="1275" w:type="dxa"/>
            <w:shd w:val="clear" w:color="auto" w:fill="auto"/>
            <w:noWrap/>
            <w:vAlign w:val="center"/>
          </w:tcPr>
          <w:p w14:paraId="5E2E540C" w14:textId="08183F67" w:rsidR="00BD06BC" w:rsidRPr="00A45EED" w:rsidRDefault="00BD06BC" w:rsidP="00601390">
            <w:pPr>
              <w:jc w:val="right"/>
              <w:rPr>
                <w:b/>
                <w:sz w:val="20"/>
                <w:szCs w:val="20"/>
              </w:rPr>
            </w:pPr>
          </w:p>
        </w:tc>
        <w:tc>
          <w:tcPr>
            <w:tcW w:w="1133" w:type="dxa"/>
            <w:shd w:val="clear" w:color="auto" w:fill="auto"/>
            <w:noWrap/>
            <w:vAlign w:val="center"/>
          </w:tcPr>
          <w:p w14:paraId="325B38BC" w14:textId="22894B3E" w:rsidR="00BD06BC" w:rsidRPr="00A45EED" w:rsidRDefault="00BD06BC" w:rsidP="00601390">
            <w:pPr>
              <w:jc w:val="right"/>
              <w:rPr>
                <w:b/>
                <w:sz w:val="20"/>
                <w:szCs w:val="20"/>
              </w:rPr>
            </w:pPr>
          </w:p>
        </w:tc>
      </w:tr>
      <w:tr w:rsidR="00BD06BC" w:rsidRPr="00A45EED" w14:paraId="36CAAE02" w14:textId="77777777" w:rsidTr="00601390">
        <w:trPr>
          <w:trHeight w:val="335"/>
          <w:jc w:val="center"/>
        </w:trPr>
        <w:tc>
          <w:tcPr>
            <w:tcW w:w="10206" w:type="dxa"/>
            <w:gridSpan w:val="7"/>
            <w:tcBorders>
              <w:top w:val="single" w:sz="4" w:space="0" w:color="auto"/>
            </w:tcBorders>
            <w:shd w:val="clear" w:color="000000" w:fill="F2F2F2"/>
            <w:hideMark/>
          </w:tcPr>
          <w:p w14:paraId="39F994B5" w14:textId="77777777" w:rsidR="00BD06BC" w:rsidRPr="00A45EED" w:rsidRDefault="00BD06BC"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BD06BC" w:rsidRPr="00A45EED" w14:paraId="02888566" w14:textId="77777777" w:rsidTr="00601390">
        <w:trPr>
          <w:trHeight w:val="251"/>
          <w:jc w:val="center"/>
        </w:trPr>
        <w:tc>
          <w:tcPr>
            <w:tcW w:w="6380" w:type="dxa"/>
            <w:gridSpan w:val="4"/>
            <w:vMerge w:val="restart"/>
            <w:shd w:val="clear" w:color="auto" w:fill="auto"/>
            <w:vAlign w:val="center"/>
            <w:hideMark/>
          </w:tcPr>
          <w:p w14:paraId="18825CCB" w14:textId="77777777" w:rsidR="00BD06BC" w:rsidRPr="00A45EED" w:rsidRDefault="00BD06BC" w:rsidP="00601390">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5C2E97F5" w14:textId="77777777" w:rsidR="00BD06BC" w:rsidRPr="00A45EED" w:rsidRDefault="00BD06BC" w:rsidP="00601390">
            <w:pPr>
              <w:jc w:val="center"/>
              <w:rPr>
                <w:sz w:val="20"/>
                <w:szCs w:val="20"/>
              </w:rPr>
            </w:pPr>
            <w:r w:rsidRPr="00A45EED">
              <w:rPr>
                <w:sz w:val="20"/>
                <w:szCs w:val="20"/>
              </w:rPr>
              <w:t>Planirana sredstva</w:t>
            </w:r>
          </w:p>
        </w:tc>
      </w:tr>
      <w:tr w:rsidR="000E33A6" w:rsidRPr="00A45EED" w14:paraId="38528781" w14:textId="77777777" w:rsidTr="00601390">
        <w:trPr>
          <w:trHeight w:val="240"/>
          <w:jc w:val="center"/>
        </w:trPr>
        <w:tc>
          <w:tcPr>
            <w:tcW w:w="6380" w:type="dxa"/>
            <w:gridSpan w:val="4"/>
            <w:vMerge/>
            <w:vAlign w:val="center"/>
            <w:hideMark/>
          </w:tcPr>
          <w:p w14:paraId="4A72430A" w14:textId="77777777" w:rsidR="000E33A6" w:rsidRPr="00A45EED" w:rsidRDefault="000E33A6" w:rsidP="000E33A6">
            <w:pPr>
              <w:rPr>
                <w:sz w:val="20"/>
                <w:szCs w:val="20"/>
              </w:rPr>
            </w:pPr>
          </w:p>
        </w:tc>
        <w:tc>
          <w:tcPr>
            <w:tcW w:w="1418" w:type="dxa"/>
            <w:shd w:val="clear" w:color="auto" w:fill="auto"/>
            <w:noWrap/>
            <w:vAlign w:val="bottom"/>
            <w:hideMark/>
          </w:tcPr>
          <w:p w14:paraId="1C82BE30" w14:textId="581F98AB" w:rsidR="000E33A6" w:rsidRPr="00A45EED" w:rsidRDefault="000E33A6" w:rsidP="000E33A6">
            <w:pPr>
              <w:jc w:val="center"/>
              <w:rPr>
                <w:sz w:val="20"/>
                <w:szCs w:val="20"/>
              </w:rPr>
            </w:pPr>
            <w:r>
              <w:rPr>
                <w:kern w:val="2"/>
                <w:sz w:val="20"/>
                <w:szCs w:val="20"/>
                <w:lang w:eastAsia="en-US"/>
                <w14:ligatures w14:val="standardContextual"/>
              </w:rPr>
              <w:t>2024.</w:t>
            </w:r>
          </w:p>
        </w:tc>
        <w:tc>
          <w:tcPr>
            <w:tcW w:w="1275" w:type="dxa"/>
            <w:shd w:val="clear" w:color="auto" w:fill="auto"/>
            <w:noWrap/>
            <w:vAlign w:val="bottom"/>
            <w:hideMark/>
          </w:tcPr>
          <w:p w14:paraId="5EC702F7" w14:textId="199562A3" w:rsidR="000E33A6" w:rsidRPr="00A45EED" w:rsidRDefault="000E33A6" w:rsidP="000E33A6">
            <w:pPr>
              <w:jc w:val="center"/>
              <w:rPr>
                <w:sz w:val="20"/>
                <w:szCs w:val="20"/>
              </w:rPr>
            </w:pPr>
            <w:r>
              <w:rPr>
                <w:kern w:val="2"/>
                <w:sz w:val="20"/>
                <w:szCs w:val="20"/>
                <w:lang w:eastAsia="en-US"/>
                <w14:ligatures w14:val="standardContextual"/>
              </w:rPr>
              <w:t>2025.</w:t>
            </w:r>
          </w:p>
        </w:tc>
        <w:tc>
          <w:tcPr>
            <w:tcW w:w="1133" w:type="dxa"/>
            <w:shd w:val="clear" w:color="auto" w:fill="auto"/>
            <w:noWrap/>
            <w:vAlign w:val="bottom"/>
            <w:hideMark/>
          </w:tcPr>
          <w:p w14:paraId="13C99B2B" w14:textId="7AB6EB0F" w:rsidR="000E33A6" w:rsidRPr="00A45EED" w:rsidRDefault="000E33A6" w:rsidP="000E33A6">
            <w:pPr>
              <w:jc w:val="center"/>
              <w:rPr>
                <w:sz w:val="20"/>
                <w:szCs w:val="20"/>
              </w:rPr>
            </w:pPr>
            <w:r>
              <w:rPr>
                <w:kern w:val="2"/>
                <w:sz w:val="20"/>
                <w:szCs w:val="20"/>
                <w:lang w:eastAsia="en-US"/>
                <w14:ligatures w14:val="standardContextual"/>
              </w:rPr>
              <w:t>2026.</w:t>
            </w:r>
          </w:p>
        </w:tc>
      </w:tr>
      <w:tr w:rsidR="00BD06BC" w:rsidRPr="00A45EED" w14:paraId="68E35D8A" w14:textId="77777777" w:rsidTr="000E33A6">
        <w:trPr>
          <w:trHeight w:val="1235"/>
          <w:jc w:val="center"/>
        </w:trPr>
        <w:tc>
          <w:tcPr>
            <w:tcW w:w="6380" w:type="dxa"/>
            <w:gridSpan w:val="4"/>
            <w:shd w:val="clear" w:color="auto" w:fill="auto"/>
            <w:noWrap/>
            <w:vAlign w:val="center"/>
            <w:hideMark/>
          </w:tcPr>
          <w:p w14:paraId="51253342" w14:textId="77777777" w:rsidR="00BD06BC" w:rsidRPr="00A45EED" w:rsidRDefault="00BD06BC" w:rsidP="00601390">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1B2C4B30" w14:textId="77777777" w:rsidR="00BD06BC" w:rsidRPr="00A45EED" w:rsidRDefault="00BD06BC" w:rsidP="00601390">
            <w:pPr>
              <w:jc w:val="both"/>
              <w:rPr>
                <w:sz w:val="20"/>
                <w:szCs w:val="20"/>
              </w:rPr>
            </w:pPr>
            <w:r w:rsidRPr="00A45EED">
              <w:rPr>
                <w:sz w:val="20"/>
                <w:szCs w:val="20"/>
              </w:rPr>
              <w:t>Ishodište za raspodjelu sredstava temelji se na ukupnom broju učenika po svakoj školi za raspodjelu voća i povrća te mlijeka i mliječnih proizvoda.</w:t>
            </w:r>
          </w:p>
          <w:p w14:paraId="0D4D2C9C" w14:textId="77777777" w:rsidR="00BD06BC" w:rsidRPr="00A45EED" w:rsidRDefault="00BD06BC" w:rsidP="00601390">
            <w:pPr>
              <w:jc w:val="both"/>
              <w:rPr>
                <w:sz w:val="20"/>
                <w:szCs w:val="20"/>
              </w:rPr>
            </w:pPr>
            <w:r w:rsidRPr="00A45EED">
              <w:rPr>
                <w:sz w:val="20"/>
                <w:szCs w:val="20"/>
              </w:rPr>
              <w:t>Osnovnoj školi Bogumila Tonija odobreni iznos se odnosi na 1.185 učenika za raspodjelu voća i povrća te mlijeka i mliječnih proizvoda</w:t>
            </w:r>
          </w:p>
        </w:tc>
        <w:tc>
          <w:tcPr>
            <w:tcW w:w="1418" w:type="dxa"/>
            <w:shd w:val="clear" w:color="auto" w:fill="auto"/>
            <w:noWrap/>
            <w:vAlign w:val="center"/>
          </w:tcPr>
          <w:p w14:paraId="64B50AAD" w14:textId="6FD80164" w:rsidR="00BD06BC" w:rsidRPr="00A45EED" w:rsidRDefault="00BD06BC" w:rsidP="00601390">
            <w:pPr>
              <w:jc w:val="right"/>
              <w:rPr>
                <w:b/>
                <w:sz w:val="20"/>
                <w:szCs w:val="20"/>
              </w:rPr>
            </w:pPr>
          </w:p>
        </w:tc>
        <w:tc>
          <w:tcPr>
            <w:tcW w:w="1275" w:type="dxa"/>
            <w:shd w:val="clear" w:color="auto" w:fill="auto"/>
            <w:noWrap/>
            <w:vAlign w:val="center"/>
          </w:tcPr>
          <w:p w14:paraId="10677CEC" w14:textId="6EF60984" w:rsidR="00BD06BC" w:rsidRPr="00A45EED" w:rsidRDefault="00BD06BC" w:rsidP="00601390">
            <w:pPr>
              <w:jc w:val="right"/>
              <w:rPr>
                <w:b/>
                <w:sz w:val="20"/>
                <w:szCs w:val="20"/>
              </w:rPr>
            </w:pPr>
          </w:p>
        </w:tc>
        <w:tc>
          <w:tcPr>
            <w:tcW w:w="1133" w:type="dxa"/>
            <w:shd w:val="clear" w:color="auto" w:fill="auto"/>
            <w:noWrap/>
            <w:vAlign w:val="center"/>
          </w:tcPr>
          <w:p w14:paraId="6D3016B0" w14:textId="5664AAB7" w:rsidR="00BD06BC" w:rsidRPr="00A45EED" w:rsidRDefault="00BD06BC" w:rsidP="00601390">
            <w:pPr>
              <w:jc w:val="right"/>
              <w:rPr>
                <w:b/>
                <w:sz w:val="20"/>
                <w:szCs w:val="20"/>
              </w:rPr>
            </w:pPr>
          </w:p>
        </w:tc>
      </w:tr>
      <w:tr w:rsidR="00BD06BC" w:rsidRPr="00A45EED" w14:paraId="0B859BE3" w14:textId="77777777" w:rsidTr="00601390">
        <w:trPr>
          <w:trHeight w:val="271"/>
          <w:jc w:val="center"/>
        </w:trPr>
        <w:tc>
          <w:tcPr>
            <w:tcW w:w="10206" w:type="dxa"/>
            <w:gridSpan w:val="7"/>
            <w:shd w:val="clear" w:color="000000" w:fill="F2F2F2"/>
            <w:hideMark/>
          </w:tcPr>
          <w:p w14:paraId="75885DDB" w14:textId="77777777" w:rsidR="00BD06BC" w:rsidRPr="00A45EED" w:rsidRDefault="00BD06BC" w:rsidP="00601390">
            <w:pPr>
              <w:rPr>
                <w:b/>
                <w:bCs/>
                <w:sz w:val="20"/>
                <w:szCs w:val="20"/>
              </w:rPr>
            </w:pPr>
            <w:r w:rsidRPr="00A45EED">
              <w:rPr>
                <w:b/>
                <w:bCs/>
                <w:sz w:val="20"/>
                <w:szCs w:val="20"/>
              </w:rPr>
              <w:t>Naziv aktivnosti/projekta u Proračunu: POMOĆNICI U NASTAVI FINANCIRANI IZ PRORAČUNA GRADA</w:t>
            </w:r>
          </w:p>
        </w:tc>
      </w:tr>
      <w:tr w:rsidR="00BD06BC" w:rsidRPr="00A45EED" w14:paraId="3170203C" w14:textId="77777777" w:rsidTr="00601390">
        <w:trPr>
          <w:trHeight w:val="251"/>
          <w:jc w:val="center"/>
        </w:trPr>
        <w:tc>
          <w:tcPr>
            <w:tcW w:w="6380" w:type="dxa"/>
            <w:gridSpan w:val="4"/>
            <w:vMerge w:val="restart"/>
            <w:shd w:val="clear" w:color="auto" w:fill="auto"/>
            <w:vAlign w:val="center"/>
            <w:hideMark/>
          </w:tcPr>
          <w:p w14:paraId="1FBA1AB9" w14:textId="77777777" w:rsidR="00BD06BC" w:rsidRPr="00A45EED" w:rsidRDefault="00BD06BC" w:rsidP="00601390">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419FFB15" w14:textId="74185615" w:rsidR="00BD06BC" w:rsidRPr="00A45EED" w:rsidRDefault="00BD06BC" w:rsidP="00601390">
            <w:pPr>
              <w:jc w:val="center"/>
              <w:rPr>
                <w:sz w:val="20"/>
                <w:szCs w:val="20"/>
              </w:rPr>
            </w:pPr>
            <w:r w:rsidRPr="00A45EED">
              <w:rPr>
                <w:sz w:val="20"/>
                <w:szCs w:val="20"/>
              </w:rPr>
              <w:t>Planirana sredstva</w:t>
            </w:r>
          </w:p>
        </w:tc>
      </w:tr>
      <w:tr w:rsidR="000E33A6" w:rsidRPr="00A45EED" w14:paraId="560171F3" w14:textId="77777777" w:rsidTr="00601390">
        <w:trPr>
          <w:trHeight w:val="207"/>
          <w:jc w:val="center"/>
        </w:trPr>
        <w:tc>
          <w:tcPr>
            <w:tcW w:w="6380" w:type="dxa"/>
            <w:gridSpan w:val="4"/>
            <w:vMerge/>
            <w:vAlign w:val="center"/>
            <w:hideMark/>
          </w:tcPr>
          <w:p w14:paraId="35915BD7" w14:textId="77777777" w:rsidR="000E33A6" w:rsidRPr="00A45EED" w:rsidRDefault="000E33A6" w:rsidP="000E33A6">
            <w:pPr>
              <w:rPr>
                <w:sz w:val="20"/>
                <w:szCs w:val="20"/>
              </w:rPr>
            </w:pPr>
          </w:p>
        </w:tc>
        <w:tc>
          <w:tcPr>
            <w:tcW w:w="1418" w:type="dxa"/>
            <w:shd w:val="clear" w:color="auto" w:fill="auto"/>
            <w:noWrap/>
            <w:vAlign w:val="bottom"/>
            <w:hideMark/>
          </w:tcPr>
          <w:p w14:paraId="247D09DE" w14:textId="76B23ECA" w:rsidR="000E33A6" w:rsidRPr="00A45EED" w:rsidRDefault="000E33A6" w:rsidP="000E33A6">
            <w:pPr>
              <w:jc w:val="center"/>
              <w:rPr>
                <w:sz w:val="20"/>
                <w:szCs w:val="20"/>
              </w:rPr>
            </w:pPr>
            <w:r>
              <w:rPr>
                <w:kern w:val="2"/>
                <w:sz w:val="20"/>
                <w:szCs w:val="20"/>
                <w:lang w:eastAsia="en-US"/>
                <w14:ligatures w14:val="standardContextual"/>
              </w:rPr>
              <w:t>2024.</w:t>
            </w:r>
          </w:p>
        </w:tc>
        <w:tc>
          <w:tcPr>
            <w:tcW w:w="1275" w:type="dxa"/>
            <w:shd w:val="clear" w:color="auto" w:fill="auto"/>
            <w:noWrap/>
            <w:vAlign w:val="bottom"/>
            <w:hideMark/>
          </w:tcPr>
          <w:p w14:paraId="6BF05D6A" w14:textId="6FE68147" w:rsidR="000E33A6" w:rsidRPr="00A45EED" w:rsidRDefault="000E33A6" w:rsidP="000E33A6">
            <w:pPr>
              <w:jc w:val="center"/>
              <w:rPr>
                <w:sz w:val="20"/>
                <w:szCs w:val="20"/>
              </w:rPr>
            </w:pPr>
            <w:r>
              <w:rPr>
                <w:kern w:val="2"/>
                <w:sz w:val="20"/>
                <w:szCs w:val="20"/>
                <w:lang w:eastAsia="en-US"/>
                <w14:ligatures w14:val="standardContextual"/>
              </w:rPr>
              <w:t>2025.</w:t>
            </w:r>
          </w:p>
        </w:tc>
        <w:tc>
          <w:tcPr>
            <w:tcW w:w="1133" w:type="dxa"/>
            <w:shd w:val="clear" w:color="auto" w:fill="auto"/>
            <w:noWrap/>
            <w:vAlign w:val="bottom"/>
            <w:hideMark/>
          </w:tcPr>
          <w:p w14:paraId="7F3CAE8E" w14:textId="3981D302" w:rsidR="000E33A6" w:rsidRPr="00A45EED" w:rsidRDefault="000E33A6" w:rsidP="000E33A6">
            <w:pPr>
              <w:jc w:val="center"/>
              <w:rPr>
                <w:sz w:val="20"/>
                <w:szCs w:val="20"/>
              </w:rPr>
            </w:pPr>
            <w:r>
              <w:rPr>
                <w:kern w:val="2"/>
                <w:sz w:val="20"/>
                <w:szCs w:val="20"/>
                <w:lang w:eastAsia="en-US"/>
                <w14:ligatures w14:val="standardContextual"/>
              </w:rPr>
              <w:t>2026.</w:t>
            </w:r>
          </w:p>
        </w:tc>
      </w:tr>
      <w:tr w:rsidR="00BD06BC" w:rsidRPr="00A45EED" w14:paraId="6BB61B8C" w14:textId="77777777" w:rsidTr="00601390">
        <w:trPr>
          <w:trHeight w:val="561"/>
          <w:jc w:val="center"/>
        </w:trPr>
        <w:tc>
          <w:tcPr>
            <w:tcW w:w="6380" w:type="dxa"/>
            <w:gridSpan w:val="4"/>
            <w:shd w:val="clear" w:color="auto" w:fill="auto"/>
            <w:noWrap/>
            <w:vAlign w:val="center"/>
          </w:tcPr>
          <w:p w14:paraId="107D5491" w14:textId="77777777" w:rsidR="00BD06BC" w:rsidRPr="00A45EED" w:rsidRDefault="00BD06BC" w:rsidP="00601390">
            <w:pPr>
              <w:jc w:val="both"/>
              <w:rPr>
                <w:sz w:val="20"/>
                <w:szCs w:val="20"/>
              </w:rPr>
            </w:pPr>
            <w:r w:rsidRPr="00A45EED">
              <w:rPr>
                <w:sz w:val="20"/>
                <w:szCs w:val="20"/>
              </w:rPr>
              <w:t>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nastavi na teret općih prihoda i primitaka Grada Samobora.</w:t>
            </w:r>
          </w:p>
          <w:p w14:paraId="3321F79F" w14:textId="77777777" w:rsidR="00BD06BC" w:rsidRPr="00A45EED" w:rsidRDefault="00BD06BC" w:rsidP="00601390">
            <w:pPr>
              <w:jc w:val="both"/>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418" w:type="dxa"/>
            <w:shd w:val="clear" w:color="auto" w:fill="auto"/>
            <w:noWrap/>
            <w:vAlign w:val="center"/>
          </w:tcPr>
          <w:p w14:paraId="39256A66" w14:textId="264879C8" w:rsidR="00BD06BC" w:rsidRPr="00A45EED" w:rsidRDefault="00BD06BC" w:rsidP="00601390">
            <w:pPr>
              <w:jc w:val="right"/>
              <w:rPr>
                <w:b/>
                <w:sz w:val="20"/>
                <w:szCs w:val="20"/>
              </w:rPr>
            </w:pPr>
          </w:p>
        </w:tc>
        <w:tc>
          <w:tcPr>
            <w:tcW w:w="1275" w:type="dxa"/>
            <w:shd w:val="clear" w:color="auto" w:fill="auto"/>
            <w:noWrap/>
            <w:vAlign w:val="center"/>
          </w:tcPr>
          <w:p w14:paraId="6B6FAA83" w14:textId="4D829986" w:rsidR="00BD06BC" w:rsidRPr="00A45EED" w:rsidRDefault="00BD06BC" w:rsidP="00601390">
            <w:pPr>
              <w:jc w:val="right"/>
              <w:rPr>
                <w:b/>
                <w:sz w:val="20"/>
                <w:szCs w:val="20"/>
              </w:rPr>
            </w:pPr>
          </w:p>
        </w:tc>
        <w:tc>
          <w:tcPr>
            <w:tcW w:w="1133" w:type="dxa"/>
            <w:shd w:val="clear" w:color="auto" w:fill="auto"/>
            <w:noWrap/>
            <w:vAlign w:val="center"/>
          </w:tcPr>
          <w:p w14:paraId="35ED4D2A" w14:textId="4488C1E0" w:rsidR="00BD06BC" w:rsidRPr="00A45EED" w:rsidRDefault="00BD06BC" w:rsidP="00601390">
            <w:pPr>
              <w:jc w:val="right"/>
              <w:rPr>
                <w:b/>
                <w:sz w:val="20"/>
                <w:szCs w:val="20"/>
              </w:rPr>
            </w:pPr>
          </w:p>
        </w:tc>
      </w:tr>
      <w:tr w:rsidR="00BD06BC" w:rsidRPr="00A45EED" w14:paraId="28579339" w14:textId="77777777" w:rsidTr="00601390">
        <w:trPr>
          <w:trHeight w:val="300"/>
          <w:jc w:val="center"/>
        </w:trPr>
        <w:tc>
          <w:tcPr>
            <w:tcW w:w="10206" w:type="dxa"/>
            <w:gridSpan w:val="7"/>
            <w:shd w:val="clear" w:color="000000" w:fill="F2F2F2"/>
            <w:hideMark/>
          </w:tcPr>
          <w:p w14:paraId="444BBB27" w14:textId="77777777" w:rsidR="00BD06BC" w:rsidRPr="00A45EED" w:rsidRDefault="00BD06BC" w:rsidP="00601390">
            <w:pPr>
              <w:rPr>
                <w:b/>
                <w:bCs/>
                <w:sz w:val="20"/>
                <w:szCs w:val="20"/>
              </w:rPr>
            </w:pPr>
            <w:r w:rsidRPr="00A45EED">
              <w:rPr>
                <w:b/>
                <w:bCs/>
                <w:sz w:val="20"/>
                <w:szCs w:val="20"/>
              </w:rPr>
              <w:t>Naziv aktivnosti/projekta u Proračunu: VJETAR U LEĐA- FAZA V- OŠ B.TONIJA</w:t>
            </w:r>
          </w:p>
        </w:tc>
      </w:tr>
      <w:tr w:rsidR="00BD06BC" w:rsidRPr="00A45EED" w14:paraId="03794B56" w14:textId="77777777" w:rsidTr="00601390">
        <w:trPr>
          <w:trHeight w:val="251"/>
          <w:jc w:val="center"/>
        </w:trPr>
        <w:tc>
          <w:tcPr>
            <w:tcW w:w="6380" w:type="dxa"/>
            <w:gridSpan w:val="4"/>
            <w:vMerge w:val="restart"/>
            <w:shd w:val="clear" w:color="auto" w:fill="auto"/>
            <w:vAlign w:val="center"/>
            <w:hideMark/>
          </w:tcPr>
          <w:p w14:paraId="42B7B332" w14:textId="77777777" w:rsidR="00BD06BC" w:rsidRPr="00A45EED" w:rsidRDefault="00BD06BC" w:rsidP="00601390">
            <w:pPr>
              <w:jc w:val="center"/>
              <w:rPr>
                <w:sz w:val="20"/>
                <w:szCs w:val="20"/>
              </w:rPr>
            </w:pPr>
            <w:r w:rsidRPr="00A45EED">
              <w:rPr>
                <w:sz w:val="20"/>
                <w:szCs w:val="20"/>
              </w:rPr>
              <w:t>Obrazloženje aktivnosti/projekta</w:t>
            </w:r>
          </w:p>
        </w:tc>
        <w:tc>
          <w:tcPr>
            <w:tcW w:w="3826" w:type="dxa"/>
            <w:gridSpan w:val="3"/>
            <w:shd w:val="clear" w:color="auto" w:fill="auto"/>
            <w:noWrap/>
            <w:vAlign w:val="center"/>
            <w:hideMark/>
          </w:tcPr>
          <w:p w14:paraId="1C625591" w14:textId="23535C28" w:rsidR="00BD06BC" w:rsidRPr="00A45EED" w:rsidRDefault="00BD06BC" w:rsidP="00601390">
            <w:pPr>
              <w:jc w:val="center"/>
              <w:rPr>
                <w:sz w:val="20"/>
                <w:szCs w:val="20"/>
              </w:rPr>
            </w:pPr>
            <w:r w:rsidRPr="00A45EED">
              <w:rPr>
                <w:sz w:val="20"/>
                <w:szCs w:val="20"/>
              </w:rPr>
              <w:t>Planirana sredstva</w:t>
            </w:r>
          </w:p>
        </w:tc>
      </w:tr>
      <w:tr w:rsidR="000E33A6" w:rsidRPr="00A45EED" w14:paraId="71F06BC0" w14:textId="77777777" w:rsidTr="00601390">
        <w:trPr>
          <w:trHeight w:val="207"/>
          <w:jc w:val="center"/>
        </w:trPr>
        <w:tc>
          <w:tcPr>
            <w:tcW w:w="6380" w:type="dxa"/>
            <w:gridSpan w:val="4"/>
            <w:vMerge/>
            <w:vAlign w:val="center"/>
            <w:hideMark/>
          </w:tcPr>
          <w:p w14:paraId="5F4BC36F" w14:textId="77777777" w:rsidR="000E33A6" w:rsidRPr="00A45EED" w:rsidRDefault="000E33A6" w:rsidP="000E33A6">
            <w:pPr>
              <w:rPr>
                <w:sz w:val="20"/>
                <w:szCs w:val="20"/>
              </w:rPr>
            </w:pPr>
          </w:p>
        </w:tc>
        <w:tc>
          <w:tcPr>
            <w:tcW w:w="1418" w:type="dxa"/>
            <w:shd w:val="clear" w:color="auto" w:fill="auto"/>
            <w:noWrap/>
            <w:vAlign w:val="bottom"/>
            <w:hideMark/>
          </w:tcPr>
          <w:p w14:paraId="78956511" w14:textId="295ECCC9" w:rsidR="000E33A6" w:rsidRPr="00A45EED" w:rsidRDefault="000E33A6" w:rsidP="000E33A6">
            <w:pPr>
              <w:jc w:val="center"/>
              <w:rPr>
                <w:sz w:val="20"/>
                <w:szCs w:val="20"/>
              </w:rPr>
            </w:pPr>
            <w:r>
              <w:rPr>
                <w:kern w:val="2"/>
                <w:sz w:val="20"/>
                <w:szCs w:val="20"/>
                <w:lang w:eastAsia="en-US"/>
                <w14:ligatures w14:val="standardContextual"/>
              </w:rPr>
              <w:t>2024.</w:t>
            </w:r>
          </w:p>
        </w:tc>
        <w:tc>
          <w:tcPr>
            <w:tcW w:w="1275" w:type="dxa"/>
            <w:shd w:val="clear" w:color="auto" w:fill="auto"/>
            <w:noWrap/>
            <w:vAlign w:val="bottom"/>
            <w:hideMark/>
          </w:tcPr>
          <w:p w14:paraId="16534506" w14:textId="01B34680" w:rsidR="000E33A6" w:rsidRPr="00A45EED" w:rsidRDefault="000E33A6" w:rsidP="000E33A6">
            <w:pPr>
              <w:jc w:val="center"/>
              <w:rPr>
                <w:sz w:val="20"/>
                <w:szCs w:val="20"/>
              </w:rPr>
            </w:pPr>
            <w:r>
              <w:rPr>
                <w:kern w:val="2"/>
                <w:sz w:val="20"/>
                <w:szCs w:val="20"/>
                <w:lang w:eastAsia="en-US"/>
                <w14:ligatures w14:val="standardContextual"/>
              </w:rPr>
              <w:t>2025.</w:t>
            </w:r>
          </w:p>
        </w:tc>
        <w:tc>
          <w:tcPr>
            <w:tcW w:w="1133" w:type="dxa"/>
            <w:shd w:val="clear" w:color="auto" w:fill="auto"/>
            <w:noWrap/>
            <w:vAlign w:val="bottom"/>
            <w:hideMark/>
          </w:tcPr>
          <w:p w14:paraId="138BB6CC" w14:textId="1D12AAAF" w:rsidR="000E33A6" w:rsidRPr="00A45EED" w:rsidRDefault="000E33A6" w:rsidP="000E33A6">
            <w:pPr>
              <w:jc w:val="center"/>
              <w:rPr>
                <w:sz w:val="20"/>
                <w:szCs w:val="20"/>
              </w:rPr>
            </w:pPr>
            <w:r>
              <w:rPr>
                <w:kern w:val="2"/>
                <w:sz w:val="20"/>
                <w:szCs w:val="20"/>
                <w:lang w:eastAsia="en-US"/>
                <w14:ligatures w14:val="standardContextual"/>
              </w:rPr>
              <w:t>2026.</w:t>
            </w:r>
          </w:p>
        </w:tc>
      </w:tr>
      <w:tr w:rsidR="00BD06BC" w:rsidRPr="00A45EED" w14:paraId="2D281E08" w14:textId="77777777" w:rsidTr="00601390">
        <w:trPr>
          <w:trHeight w:val="549"/>
          <w:jc w:val="center"/>
        </w:trPr>
        <w:tc>
          <w:tcPr>
            <w:tcW w:w="6380" w:type="dxa"/>
            <w:gridSpan w:val="4"/>
            <w:shd w:val="clear" w:color="auto" w:fill="auto"/>
            <w:noWrap/>
            <w:vAlign w:val="center"/>
          </w:tcPr>
          <w:p w14:paraId="2F629512" w14:textId="77777777" w:rsidR="00BD06BC" w:rsidRPr="00A45EED" w:rsidRDefault="00BD06BC" w:rsidP="00601390">
            <w:pPr>
              <w:jc w:val="both"/>
              <w:rPr>
                <w:sz w:val="20"/>
                <w:szCs w:val="20"/>
              </w:rPr>
            </w:pPr>
            <w:r w:rsidRPr="00A45EED">
              <w:rPr>
                <w:sz w:val="20"/>
                <w:szCs w:val="20"/>
              </w:rPr>
              <w:t xml:space="preserve">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w:t>
            </w:r>
          </w:p>
          <w:p w14:paraId="73FD91CD" w14:textId="77777777" w:rsidR="00BD06BC" w:rsidRPr="00A45EED" w:rsidRDefault="00BD06BC" w:rsidP="00601390">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418" w:type="dxa"/>
            <w:shd w:val="clear" w:color="auto" w:fill="auto"/>
            <w:noWrap/>
            <w:vAlign w:val="center"/>
          </w:tcPr>
          <w:p w14:paraId="61CF6380" w14:textId="30058A47" w:rsidR="00BD06BC" w:rsidRPr="00A45EED" w:rsidRDefault="00BD06BC" w:rsidP="00601390">
            <w:pPr>
              <w:jc w:val="right"/>
              <w:rPr>
                <w:b/>
                <w:sz w:val="20"/>
                <w:szCs w:val="20"/>
              </w:rPr>
            </w:pPr>
          </w:p>
        </w:tc>
        <w:tc>
          <w:tcPr>
            <w:tcW w:w="1275" w:type="dxa"/>
            <w:shd w:val="clear" w:color="auto" w:fill="auto"/>
            <w:noWrap/>
            <w:vAlign w:val="center"/>
          </w:tcPr>
          <w:p w14:paraId="6C29136B" w14:textId="341F4E24" w:rsidR="00BD06BC" w:rsidRPr="00A45EED" w:rsidRDefault="00BD06BC" w:rsidP="00601390">
            <w:pPr>
              <w:jc w:val="right"/>
              <w:rPr>
                <w:b/>
                <w:sz w:val="20"/>
                <w:szCs w:val="20"/>
              </w:rPr>
            </w:pPr>
          </w:p>
        </w:tc>
        <w:tc>
          <w:tcPr>
            <w:tcW w:w="1133" w:type="dxa"/>
            <w:shd w:val="clear" w:color="auto" w:fill="auto"/>
            <w:noWrap/>
            <w:vAlign w:val="center"/>
          </w:tcPr>
          <w:p w14:paraId="7EDADB9D" w14:textId="702AC6F3" w:rsidR="00BD06BC" w:rsidRPr="00A45EED" w:rsidRDefault="00BD06BC" w:rsidP="00601390">
            <w:pPr>
              <w:jc w:val="right"/>
              <w:rPr>
                <w:b/>
                <w:sz w:val="20"/>
                <w:szCs w:val="20"/>
              </w:rPr>
            </w:pPr>
          </w:p>
        </w:tc>
      </w:tr>
      <w:tr w:rsidR="00BD06BC" w:rsidRPr="00A45EED" w14:paraId="7F066EF6" w14:textId="77777777" w:rsidTr="00601390">
        <w:trPr>
          <w:trHeight w:val="416"/>
          <w:jc w:val="center"/>
        </w:trPr>
        <w:tc>
          <w:tcPr>
            <w:tcW w:w="1891" w:type="dxa"/>
            <w:shd w:val="clear" w:color="auto" w:fill="auto"/>
            <w:noWrap/>
            <w:vAlign w:val="center"/>
          </w:tcPr>
          <w:p w14:paraId="7714E674" w14:textId="77777777" w:rsidR="00BD06BC" w:rsidRPr="00A45EED" w:rsidRDefault="00BD06BC" w:rsidP="00601390">
            <w:pPr>
              <w:rPr>
                <w:sz w:val="20"/>
                <w:szCs w:val="20"/>
              </w:rPr>
            </w:pPr>
            <w:r w:rsidRPr="00A45EED">
              <w:rPr>
                <w:rFonts w:eastAsia="Calibri"/>
                <w:b/>
                <w:bCs/>
                <w:sz w:val="20"/>
                <w:szCs w:val="20"/>
              </w:rPr>
              <w:t>Pokazatelj uspješnosti</w:t>
            </w:r>
          </w:p>
        </w:tc>
        <w:tc>
          <w:tcPr>
            <w:tcW w:w="2221" w:type="dxa"/>
            <w:shd w:val="clear" w:color="auto" w:fill="auto"/>
            <w:vAlign w:val="center"/>
          </w:tcPr>
          <w:p w14:paraId="77D9F044" w14:textId="77777777" w:rsidR="00BD06BC" w:rsidRPr="00A45EED" w:rsidRDefault="00BD06BC" w:rsidP="00601390">
            <w:pPr>
              <w:rPr>
                <w:sz w:val="20"/>
                <w:szCs w:val="20"/>
              </w:rPr>
            </w:pPr>
            <w:r w:rsidRPr="00A45EED">
              <w:rPr>
                <w:rFonts w:eastAsia="Calibri"/>
                <w:b/>
                <w:bCs/>
                <w:sz w:val="20"/>
                <w:szCs w:val="20"/>
              </w:rPr>
              <w:t>Definicija</w:t>
            </w:r>
          </w:p>
        </w:tc>
        <w:tc>
          <w:tcPr>
            <w:tcW w:w="1134" w:type="dxa"/>
            <w:shd w:val="clear" w:color="auto" w:fill="auto"/>
            <w:vAlign w:val="center"/>
          </w:tcPr>
          <w:p w14:paraId="7EE351EB" w14:textId="77777777" w:rsidR="00BD06BC" w:rsidRPr="00A45EED" w:rsidRDefault="00BD06BC" w:rsidP="00601390">
            <w:pPr>
              <w:jc w:val="center"/>
              <w:rPr>
                <w:sz w:val="20"/>
                <w:szCs w:val="20"/>
              </w:rPr>
            </w:pPr>
            <w:r w:rsidRPr="00A45EED">
              <w:rPr>
                <w:rFonts w:eastAsia="Calibri"/>
                <w:b/>
                <w:bCs/>
                <w:sz w:val="20"/>
                <w:szCs w:val="20"/>
              </w:rPr>
              <w:t>Jedinica</w:t>
            </w:r>
          </w:p>
        </w:tc>
        <w:tc>
          <w:tcPr>
            <w:tcW w:w="1134" w:type="dxa"/>
            <w:shd w:val="clear" w:color="auto" w:fill="auto"/>
            <w:vAlign w:val="center"/>
          </w:tcPr>
          <w:p w14:paraId="71CA8FE4" w14:textId="306E3BEA" w:rsidR="00BD06BC" w:rsidRPr="00A45EED" w:rsidRDefault="00BD06BC" w:rsidP="00601390">
            <w:pPr>
              <w:jc w:val="center"/>
              <w:rPr>
                <w:sz w:val="20"/>
                <w:szCs w:val="20"/>
              </w:rPr>
            </w:pPr>
            <w:r w:rsidRPr="00A45EED">
              <w:rPr>
                <w:rFonts w:eastAsia="Calibri"/>
                <w:b/>
                <w:bCs/>
                <w:sz w:val="20"/>
                <w:szCs w:val="20"/>
              </w:rPr>
              <w:t>Polazna vrijednost 202</w:t>
            </w:r>
            <w:r w:rsidR="000E33A6">
              <w:rPr>
                <w:rFonts w:eastAsia="Calibri"/>
                <w:b/>
                <w:bCs/>
                <w:sz w:val="20"/>
                <w:szCs w:val="20"/>
              </w:rPr>
              <w:t>3</w:t>
            </w:r>
            <w:r w:rsidRPr="00A45EED">
              <w:rPr>
                <w:rFonts w:eastAsia="Calibri"/>
                <w:b/>
                <w:bCs/>
                <w:sz w:val="20"/>
                <w:szCs w:val="20"/>
              </w:rPr>
              <w:t>.</w:t>
            </w:r>
          </w:p>
        </w:tc>
        <w:tc>
          <w:tcPr>
            <w:tcW w:w="1418" w:type="dxa"/>
            <w:shd w:val="clear" w:color="auto" w:fill="auto"/>
            <w:noWrap/>
            <w:vAlign w:val="center"/>
          </w:tcPr>
          <w:p w14:paraId="02FF10D9" w14:textId="0175F929" w:rsidR="00BD06BC" w:rsidRPr="00A45EED" w:rsidRDefault="00BD06BC" w:rsidP="00601390">
            <w:pPr>
              <w:keepNext/>
              <w:jc w:val="center"/>
              <w:outlineLvl w:val="6"/>
              <w:rPr>
                <w:b/>
                <w:sz w:val="20"/>
                <w:szCs w:val="20"/>
              </w:rPr>
            </w:pPr>
            <w:r w:rsidRPr="00A45EED">
              <w:rPr>
                <w:rFonts w:eastAsia="Calibri"/>
                <w:b/>
                <w:bCs/>
                <w:sz w:val="20"/>
                <w:szCs w:val="20"/>
              </w:rPr>
              <w:t>Ciljana vrijednost 202</w:t>
            </w:r>
            <w:r w:rsidR="000E33A6">
              <w:rPr>
                <w:rFonts w:eastAsia="Calibri"/>
                <w:b/>
                <w:bCs/>
                <w:sz w:val="20"/>
                <w:szCs w:val="20"/>
              </w:rPr>
              <w:t>4</w:t>
            </w:r>
            <w:r w:rsidRPr="00A45EED">
              <w:rPr>
                <w:rFonts w:eastAsia="Calibri"/>
                <w:b/>
                <w:bCs/>
                <w:sz w:val="20"/>
                <w:szCs w:val="20"/>
              </w:rPr>
              <w:t>.</w:t>
            </w:r>
          </w:p>
        </w:tc>
        <w:tc>
          <w:tcPr>
            <w:tcW w:w="1275" w:type="dxa"/>
            <w:shd w:val="clear" w:color="auto" w:fill="auto"/>
            <w:noWrap/>
            <w:vAlign w:val="center"/>
          </w:tcPr>
          <w:p w14:paraId="0E36016B" w14:textId="41F1ED43" w:rsidR="00BD06BC" w:rsidRPr="00A45EED" w:rsidRDefault="00BD06BC" w:rsidP="00601390">
            <w:pPr>
              <w:keepNext/>
              <w:jc w:val="center"/>
              <w:outlineLvl w:val="6"/>
              <w:rPr>
                <w:b/>
                <w:sz w:val="20"/>
                <w:szCs w:val="20"/>
              </w:rPr>
            </w:pPr>
            <w:r w:rsidRPr="00A45EED">
              <w:rPr>
                <w:rFonts w:eastAsia="Calibri"/>
                <w:b/>
                <w:bCs/>
                <w:sz w:val="20"/>
                <w:szCs w:val="20"/>
              </w:rPr>
              <w:t>Ciljana vrijednost 202</w:t>
            </w:r>
            <w:r w:rsidR="000E33A6">
              <w:rPr>
                <w:rFonts w:eastAsia="Calibri"/>
                <w:b/>
                <w:bCs/>
                <w:sz w:val="20"/>
                <w:szCs w:val="20"/>
              </w:rPr>
              <w:t>5</w:t>
            </w:r>
            <w:r w:rsidRPr="00A45EED">
              <w:rPr>
                <w:rFonts w:eastAsia="Calibri"/>
                <w:b/>
                <w:bCs/>
                <w:sz w:val="20"/>
                <w:szCs w:val="20"/>
              </w:rPr>
              <w:t>.</w:t>
            </w:r>
          </w:p>
        </w:tc>
        <w:tc>
          <w:tcPr>
            <w:tcW w:w="1133" w:type="dxa"/>
            <w:shd w:val="clear" w:color="auto" w:fill="auto"/>
            <w:noWrap/>
            <w:vAlign w:val="center"/>
          </w:tcPr>
          <w:p w14:paraId="48E11C45" w14:textId="1018790A" w:rsidR="00BD06BC" w:rsidRPr="00A45EED" w:rsidRDefault="00BD06BC" w:rsidP="00601390">
            <w:pPr>
              <w:keepNext/>
              <w:jc w:val="center"/>
              <w:outlineLvl w:val="6"/>
              <w:rPr>
                <w:b/>
                <w:sz w:val="20"/>
                <w:szCs w:val="20"/>
              </w:rPr>
            </w:pPr>
            <w:r w:rsidRPr="00A45EED">
              <w:rPr>
                <w:rFonts w:eastAsia="Calibri"/>
                <w:b/>
                <w:bCs/>
                <w:sz w:val="20"/>
                <w:szCs w:val="20"/>
              </w:rPr>
              <w:t>Ciljana vrijednost 202</w:t>
            </w:r>
            <w:r w:rsidR="000E33A6">
              <w:rPr>
                <w:rFonts w:eastAsia="Calibri"/>
                <w:b/>
                <w:bCs/>
                <w:sz w:val="20"/>
                <w:szCs w:val="20"/>
              </w:rPr>
              <w:t>6</w:t>
            </w:r>
            <w:r w:rsidRPr="00A45EED">
              <w:rPr>
                <w:rFonts w:eastAsia="Calibri"/>
                <w:b/>
                <w:bCs/>
                <w:sz w:val="20"/>
                <w:szCs w:val="20"/>
              </w:rPr>
              <w:t>.</w:t>
            </w:r>
          </w:p>
        </w:tc>
      </w:tr>
      <w:tr w:rsidR="00BD06BC" w:rsidRPr="00A45EED" w14:paraId="0BE1B681" w14:textId="77777777" w:rsidTr="00601390">
        <w:trPr>
          <w:trHeight w:val="416"/>
          <w:jc w:val="center"/>
        </w:trPr>
        <w:tc>
          <w:tcPr>
            <w:tcW w:w="1891" w:type="dxa"/>
            <w:shd w:val="clear" w:color="auto" w:fill="auto"/>
            <w:noWrap/>
            <w:vAlign w:val="center"/>
          </w:tcPr>
          <w:p w14:paraId="34DBC2C9" w14:textId="77777777" w:rsidR="00BD06BC" w:rsidRPr="00A45EED" w:rsidRDefault="00BD06BC" w:rsidP="00601390">
            <w:pPr>
              <w:rPr>
                <w:rFonts w:eastAsia="Calibri"/>
                <w:sz w:val="20"/>
                <w:szCs w:val="20"/>
                <w:lang w:eastAsia="en-US"/>
              </w:rPr>
            </w:pPr>
            <w:r w:rsidRPr="00A45EED">
              <w:rPr>
                <w:rFonts w:eastAsia="Calibri"/>
                <w:sz w:val="20"/>
                <w:szCs w:val="20"/>
              </w:rPr>
              <w:t>Broj grupa izvannastavnih aktivnosti</w:t>
            </w:r>
          </w:p>
        </w:tc>
        <w:tc>
          <w:tcPr>
            <w:tcW w:w="2221" w:type="dxa"/>
            <w:shd w:val="clear" w:color="auto" w:fill="auto"/>
            <w:vAlign w:val="center"/>
          </w:tcPr>
          <w:p w14:paraId="6DCC76C1" w14:textId="77777777" w:rsidR="00BD06BC" w:rsidRPr="00A45EED" w:rsidRDefault="00BD06BC" w:rsidP="00601390">
            <w:pPr>
              <w:rPr>
                <w:rFonts w:eastAsia="Calibri"/>
                <w:sz w:val="20"/>
                <w:szCs w:val="20"/>
                <w:lang w:eastAsia="en-US"/>
              </w:rPr>
            </w:pPr>
            <w:r w:rsidRPr="00A45EED">
              <w:rPr>
                <w:rFonts w:eastAsia="Calibri"/>
                <w:sz w:val="20"/>
                <w:szCs w:val="20"/>
              </w:rPr>
              <w:t>Sufinanciranjem programa uključiti što veći broj učenika u izvannastavne programe</w:t>
            </w:r>
          </w:p>
        </w:tc>
        <w:tc>
          <w:tcPr>
            <w:tcW w:w="1134" w:type="dxa"/>
            <w:shd w:val="clear" w:color="auto" w:fill="auto"/>
            <w:vAlign w:val="center"/>
          </w:tcPr>
          <w:p w14:paraId="57F4ACDE" w14:textId="77777777" w:rsidR="00BD06BC" w:rsidRPr="00A45EED" w:rsidRDefault="00BD06BC" w:rsidP="00601390">
            <w:pPr>
              <w:jc w:val="center"/>
              <w:rPr>
                <w:rFonts w:eastAsia="Calibri"/>
                <w:sz w:val="20"/>
                <w:szCs w:val="20"/>
                <w:lang w:eastAsia="en-US"/>
              </w:rPr>
            </w:pPr>
            <w:r w:rsidRPr="00A45EED">
              <w:rPr>
                <w:rFonts w:eastAsia="Calibri"/>
                <w:sz w:val="20"/>
                <w:szCs w:val="20"/>
              </w:rPr>
              <w:t>Broj grupa</w:t>
            </w:r>
          </w:p>
        </w:tc>
        <w:tc>
          <w:tcPr>
            <w:tcW w:w="1134" w:type="dxa"/>
            <w:shd w:val="clear" w:color="auto" w:fill="auto"/>
            <w:vAlign w:val="center"/>
          </w:tcPr>
          <w:p w14:paraId="6098AA12" w14:textId="6E2ACA44" w:rsidR="00BD06BC" w:rsidRPr="00A45EED" w:rsidRDefault="00BD06BC" w:rsidP="00601390">
            <w:pPr>
              <w:jc w:val="center"/>
              <w:rPr>
                <w:rFonts w:eastAsia="Calibri"/>
                <w:sz w:val="20"/>
                <w:szCs w:val="20"/>
                <w:lang w:eastAsia="en-US"/>
              </w:rPr>
            </w:pPr>
          </w:p>
        </w:tc>
        <w:tc>
          <w:tcPr>
            <w:tcW w:w="1418" w:type="dxa"/>
            <w:shd w:val="clear" w:color="auto" w:fill="auto"/>
            <w:noWrap/>
            <w:vAlign w:val="center"/>
          </w:tcPr>
          <w:p w14:paraId="5BC1642E" w14:textId="63527A4D" w:rsidR="00BD06BC" w:rsidRPr="00A45EED" w:rsidRDefault="00BD06BC" w:rsidP="00601390">
            <w:pPr>
              <w:jc w:val="center"/>
              <w:rPr>
                <w:rFonts w:eastAsia="Calibri"/>
                <w:sz w:val="20"/>
                <w:szCs w:val="20"/>
                <w:lang w:eastAsia="en-US"/>
              </w:rPr>
            </w:pPr>
          </w:p>
        </w:tc>
        <w:tc>
          <w:tcPr>
            <w:tcW w:w="1275" w:type="dxa"/>
            <w:shd w:val="clear" w:color="auto" w:fill="auto"/>
            <w:noWrap/>
            <w:vAlign w:val="center"/>
          </w:tcPr>
          <w:p w14:paraId="252D2B47" w14:textId="0873F389" w:rsidR="00BD06BC" w:rsidRPr="00A45EED" w:rsidRDefault="00BD06BC" w:rsidP="00601390">
            <w:pPr>
              <w:jc w:val="center"/>
              <w:rPr>
                <w:rFonts w:eastAsia="Calibri"/>
                <w:sz w:val="20"/>
                <w:szCs w:val="20"/>
                <w:lang w:eastAsia="en-US"/>
              </w:rPr>
            </w:pPr>
          </w:p>
        </w:tc>
        <w:tc>
          <w:tcPr>
            <w:tcW w:w="1133" w:type="dxa"/>
            <w:shd w:val="clear" w:color="auto" w:fill="auto"/>
            <w:noWrap/>
            <w:vAlign w:val="center"/>
          </w:tcPr>
          <w:p w14:paraId="50E21237" w14:textId="15E83633" w:rsidR="00BD06BC" w:rsidRPr="00A45EED" w:rsidRDefault="00BD06BC" w:rsidP="00601390">
            <w:pPr>
              <w:jc w:val="center"/>
              <w:rPr>
                <w:rFonts w:eastAsia="Calibri"/>
                <w:sz w:val="20"/>
                <w:szCs w:val="20"/>
                <w:lang w:eastAsia="en-US"/>
              </w:rPr>
            </w:pPr>
          </w:p>
        </w:tc>
      </w:tr>
      <w:tr w:rsidR="00BD06BC" w:rsidRPr="00A45EED" w14:paraId="0AAB93F9" w14:textId="77777777" w:rsidTr="00601390">
        <w:trPr>
          <w:trHeight w:val="416"/>
          <w:jc w:val="center"/>
        </w:trPr>
        <w:tc>
          <w:tcPr>
            <w:tcW w:w="1891" w:type="dxa"/>
            <w:shd w:val="clear" w:color="auto" w:fill="auto"/>
            <w:noWrap/>
            <w:vAlign w:val="center"/>
          </w:tcPr>
          <w:p w14:paraId="6D232344" w14:textId="77777777" w:rsidR="00BD06BC" w:rsidRPr="00A45EED" w:rsidRDefault="00BD06BC" w:rsidP="00601390">
            <w:pPr>
              <w:rPr>
                <w:rFonts w:eastAsia="Calibri"/>
                <w:sz w:val="20"/>
                <w:szCs w:val="20"/>
                <w:lang w:eastAsia="en-US"/>
              </w:rPr>
            </w:pPr>
            <w:r w:rsidRPr="00A45EED">
              <w:rPr>
                <w:rFonts w:eastAsia="Calibri"/>
                <w:sz w:val="20"/>
                <w:szCs w:val="20"/>
              </w:rPr>
              <w:t>Broj grupa programa produženog boravka za učenike</w:t>
            </w:r>
          </w:p>
        </w:tc>
        <w:tc>
          <w:tcPr>
            <w:tcW w:w="2221" w:type="dxa"/>
            <w:shd w:val="clear" w:color="auto" w:fill="auto"/>
            <w:vAlign w:val="center"/>
          </w:tcPr>
          <w:p w14:paraId="780CCE94" w14:textId="77777777" w:rsidR="00BD06BC" w:rsidRPr="00A45EED" w:rsidRDefault="00BD06BC" w:rsidP="00601390">
            <w:pPr>
              <w:rPr>
                <w:rFonts w:eastAsia="Calibri"/>
                <w:sz w:val="20"/>
                <w:szCs w:val="20"/>
                <w:lang w:eastAsia="en-US"/>
              </w:rPr>
            </w:pPr>
            <w:r w:rsidRPr="00A45EED">
              <w:rPr>
                <w:rFonts w:eastAsia="Calibri"/>
                <w:sz w:val="20"/>
                <w:szCs w:val="20"/>
              </w:rPr>
              <w:t>Osigurati siguran i kvalitetan boravak učenika u školi prije odnosno poslije nastave</w:t>
            </w:r>
          </w:p>
        </w:tc>
        <w:tc>
          <w:tcPr>
            <w:tcW w:w="1134" w:type="dxa"/>
            <w:shd w:val="clear" w:color="auto" w:fill="auto"/>
            <w:vAlign w:val="center"/>
          </w:tcPr>
          <w:p w14:paraId="1E5DECBE" w14:textId="77777777" w:rsidR="00BD06BC" w:rsidRPr="00A45EED" w:rsidRDefault="00BD06BC" w:rsidP="00601390">
            <w:pPr>
              <w:jc w:val="center"/>
              <w:rPr>
                <w:rFonts w:eastAsia="Calibri"/>
                <w:sz w:val="20"/>
                <w:szCs w:val="20"/>
                <w:lang w:eastAsia="en-US"/>
              </w:rPr>
            </w:pPr>
            <w:r w:rsidRPr="00A45EED">
              <w:rPr>
                <w:rFonts w:eastAsia="Calibri"/>
                <w:sz w:val="20"/>
                <w:szCs w:val="20"/>
              </w:rPr>
              <w:t>Broj grupa</w:t>
            </w:r>
          </w:p>
        </w:tc>
        <w:tc>
          <w:tcPr>
            <w:tcW w:w="1134" w:type="dxa"/>
            <w:shd w:val="clear" w:color="auto" w:fill="auto"/>
            <w:vAlign w:val="center"/>
          </w:tcPr>
          <w:p w14:paraId="144FFAEF" w14:textId="62286301" w:rsidR="00BD06BC" w:rsidRPr="00A45EED" w:rsidRDefault="00BD06BC" w:rsidP="00601390">
            <w:pPr>
              <w:jc w:val="center"/>
              <w:rPr>
                <w:rFonts w:eastAsia="Calibri"/>
                <w:sz w:val="20"/>
                <w:szCs w:val="20"/>
                <w:lang w:eastAsia="en-US"/>
              </w:rPr>
            </w:pPr>
          </w:p>
        </w:tc>
        <w:tc>
          <w:tcPr>
            <w:tcW w:w="1418" w:type="dxa"/>
            <w:shd w:val="clear" w:color="auto" w:fill="auto"/>
            <w:noWrap/>
            <w:vAlign w:val="center"/>
          </w:tcPr>
          <w:p w14:paraId="5B5A685B" w14:textId="79E1AFF6" w:rsidR="00BD06BC" w:rsidRPr="00A45EED" w:rsidRDefault="00BD06BC" w:rsidP="00601390">
            <w:pPr>
              <w:jc w:val="center"/>
              <w:rPr>
                <w:rFonts w:eastAsia="Calibri"/>
                <w:sz w:val="20"/>
                <w:szCs w:val="20"/>
                <w:lang w:eastAsia="en-US"/>
              </w:rPr>
            </w:pPr>
          </w:p>
        </w:tc>
        <w:tc>
          <w:tcPr>
            <w:tcW w:w="1275" w:type="dxa"/>
            <w:shd w:val="clear" w:color="auto" w:fill="auto"/>
            <w:noWrap/>
            <w:vAlign w:val="center"/>
          </w:tcPr>
          <w:p w14:paraId="36625A7A" w14:textId="2CDEC96A" w:rsidR="00BD06BC" w:rsidRPr="00A45EED" w:rsidRDefault="00BD06BC" w:rsidP="00601390">
            <w:pPr>
              <w:jc w:val="center"/>
              <w:rPr>
                <w:rFonts w:eastAsia="Calibri"/>
                <w:sz w:val="20"/>
                <w:szCs w:val="20"/>
                <w:lang w:eastAsia="en-US"/>
              </w:rPr>
            </w:pPr>
          </w:p>
        </w:tc>
        <w:tc>
          <w:tcPr>
            <w:tcW w:w="1133" w:type="dxa"/>
            <w:shd w:val="clear" w:color="auto" w:fill="auto"/>
            <w:noWrap/>
            <w:vAlign w:val="center"/>
          </w:tcPr>
          <w:p w14:paraId="7635D7FA" w14:textId="7A9E7AED" w:rsidR="00BD06BC" w:rsidRPr="00A45EED" w:rsidRDefault="00BD06BC" w:rsidP="00601390">
            <w:pPr>
              <w:jc w:val="center"/>
              <w:rPr>
                <w:rFonts w:eastAsia="Calibri"/>
                <w:sz w:val="20"/>
                <w:szCs w:val="20"/>
                <w:lang w:eastAsia="en-US"/>
              </w:rPr>
            </w:pPr>
          </w:p>
        </w:tc>
      </w:tr>
      <w:tr w:rsidR="00BD06BC" w:rsidRPr="00A45EED" w14:paraId="30544E45" w14:textId="77777777" w:rsidTr="00601390">
        <w:trPr>
          <w:trHeight w:val="416"/>
          <w:jc w:val="center"/>
        </w:trPr>
        <w:tc>
          <w:tcPr>
            <w:tcW w:w="1891" w:type="dxa"/>
            <w:shd w:val="clear" w:color="auto" w:fill="auto"/>
            <w:noWrap/>
            <w:vAlign w:val="center"/>
          </w:tcPr>
          <w:p w14:paraId="73587E90" w14:textId="77777777" w:rsidR="00BD06BC" w:rsidRPr="00A45EED" w:rsidRDefault="00BD06BC" w:rsidP="00601390">
            <w:pPr>
              <w:rPr>
                <w:rFonts w:eastAsia="Calibri"/>
                <w:sz w:val="20"/>
                <w:szCs w:val="20"/>
                <w:lang w:eastAsia="en-US"/>
              </w:rPr>
            </w:pPr>
            <w:r w:rsidRPr="00A45EED">
              <w:rPr>
                <w:rFonts w:eastAsia="Calibri"/>
                <w:sz w:val="20"/>
                <w:szCs w:val="20"/>
              </w:rPr>
              <w:lastRenderedPageBreak/>
              <w:t>Broj pomoćnika u nastavi za realizaciju programa Vjetar u leđa – faza V</w:t>
            </w:r>
          </w:p>
        </w:tc>
        <w:tc>
          <w:tcPr>
            <w:tcW w:w="2221" w:type="dxa"/>
            <w:shd w:val="clear" w:color="auto" w:fill="auto"/>
            <w:vAlign w:val="center"/>
          </w:tcPr>
          <w:p w14:paraId="24FC429D" w14:textId="77777777" w:rsidR="00BD06BC" w:rsidRPr="00A45EED" w:rsidRDefault="00BD06BC" w:rsidP="00601390">
            <w:pPr>
              <w:rPr>
                <w:rFonts w:eastAsia="Calibri"/>
                <w:sz w:val="20"/>
                <w:szCs w:val="20"/>
                <w:lang w:eastAsia="en-US"/>
              </w:rPr>
            </w:pPr>
            <w:r w:rsidRPr="00A45EED">
              <w:rPr>
                <w:rFonts w:eastAsia="Calibri"/>
                <w:sz w:val="20"/>
                <w:szCs w:val="20"/>
              </w:rPr>
              <w:t>Zadržavanjem broja pomoćnika u nastavi osigurati postojeću realizaciju programa</w:t>
            </w:r>
          </w:p>
        </w:tc>
        <w:tc>
          <w:tcPr>
            <w:tcW w:w="1134" w:type="dxa"/>
            <w:shd w:val="clear" w:color="auto" w:fill="auto"/>
            <w:vAlign w:val="center"/>
          </w:tcPr>
          <w:p w14:paraId="7C9454E0" w14:textId="77777777" w:rsidR="00BD06BC" w:rsidRPr="00A45EED" w:rsidRDefault="00BD06BC" w:rsidP="00601390">
            <w:pPr>
              <w:jc w:val="center"/>
              <w:rPr>
                <w:rFonts w:eastAsia="Calibri"/>
                <w:sz w:val="20"/>
                <w:szCs w:val="20"/>
                <w:lang w:eastAsia="en-US"/>
              </w:rPr>
            </w:pPr>
            <w:r w:rsidRPr="00A45EED">
              <w:rPr>
                <w:rFonts w:eastAsia="Calibri"/>
                <w:sz w:val="20"/>
                <w:szCs w:val="20"/>
              </w:rPr>
              <w:t>Broj pomoćnika</w:t>
            </w:r>
          </w:p>
        </w:tc>
        <w:tc>
          <w:tcPr>
            <w:tcW w:w="1134" w:type="dxa"/>
            <w:shd w:val="clear" w:color="auto" w:fill="auto"/>
            <w:vAlign w:val="center"/>
          </w:tcPr>
          <w:p w14:paraId="61891F64" w14:textId="6AC34E82" w:rsidR="00BD06BC" w:rsidRPr="00A45EED" w:rsidRDefault="00BD06BC" w:rsidP="00601390">
            <w:pPr>
              <w:jc w:val="center"/>
              <w:rPr>
                <w:rFonts w:eastAsia="Calibri"/>
                <w:sz w:val="20"/>
                <w:szCs w:val="20"/>
                <w:lang w:eastAsia="en-US"/>
              </w:rPr>
            </w:pPr>
          </w:p>
        </w:tc>
        <w:tc>
          <w:tcPr>
            <w:tcW w:w="1418" w:type="dxa"/>
            <w:shd w:val="clear" w:color="auto" w:fill="auto"/>
            <w:noWrap/>
            <w:vAlign w:val="center"/>
          </w:tcPr>
          <w:p w14:paraId="64862FA5" w14:textId="00D79D89" w:rsidR="00BD06BC" w:rsidRPr="00A45EED" w:rsidRDefault="00BD06BC" w:rsidP="00601390">
            <w:pPr>
              <w:jc w:val="center"/>
              <w:rPr>
                <w:rFonts w:eastAsia="Calibri"/>
                <w:sz w:val="20"/>
                <w:szCs w:val="20"/>
                <w:lang w:eastAsia="en-US"/>
              </w:rPr>
            </w:pPr>
          </w:p>
        </w:tc>
        <w:tc>
          <w:tcPr>
            <w:tcW w:w="1275" w:type="dxa"/>
            <w:shd w:val="clear" w:color="auto" w:fill="auto"/>
            <w:noWrap/>
            <w:vAlign w:val="center"/>
          </w:tcPr>
          <w:p w14:paraId="0ADEB180" w14:textId="21DB9B0A" w:rsidR="00BD06BC" w:rsidRPr="00A45EED" w:rsidRDefault="00BD06BC" w:rsidP="00601390">
            <w:pPr>
              <w:jc w:val="center"/>
              <w:rPr>
                <w:rFonts w:eastAsia="Calibri"/>
                <w:sz w:val="20"/>
                <w:szCs w:val="20"/>
                <w:lang w:eastAsia="en-US"/>
              </w:rPr>
            </w:pPr>
          </w:p>
        </w:tc>
        <w:tc>
          <w:tcPr>
            <w:tcW w:w="1133" w:type="dxa"/>
            <w:shd w:val="clear" w:color="auto" w:fill="auto"/>
            <w:noWrap/>
            <w:vAlign w:val="center"/>
          </w:tcPr>
          <w:p w14:paraId="1C4C25D6" w14:textId="426B1A45" w:rsidR="00BD06BC" w:rsidRPr="00A45EED" w:rsidRDefault="00BD06BC" w:rsidP="00601390">
            <w:pPr>
              <w:jc w:val="center"/>
              <w:rPr>
                <w:rFonts w:eastAsia="Calibri"/>
                <w:sz w:val="20"/>
                <w:szCs w:val="20"/>
                <w:lang w:eastAsia="en-US"/>
              </w:rPr>
            </w:pPr>
          </w:p>
        </w:tc>
      </w:tr>
      <w:tr w:rsidR="00BD06BC" w:rsidRPr="00A45EED" w14:paraId="0EB442D3" w14:textId="77777777" w:rsidTr="00601390">
        <w:trPr>
          <w:trHeight w:val="416"/>
          <w:jc w:val="center"/>
        </w:trPr>
        <w:tc>
          <w:tcPr>
            <w:tcW w:w="1891" w:type="dxa"/>
            <w:shd w:val="clear" w:color="auto" w:fill="auto"/>
            <w:noWrap/>
            <w:vAlign w:val="center"/>
          </w:tcPr>
          <w:p w14:paraId="2D4B8A81" w14:textId="77777777" w:rsidR="00BD06BC" w:rsidRPr="00A45EED" w:rsidRDefault="00BD06BC" w:rsidP="00601390">
            <w:pPr>
              <w:rPr>
                <w:rFonts w:eastAsia="Calibri"/>
                <w:sz w:val="20"/>
                <w:szCs w:val="20"/>
                <w:lang w:eastAsia="en-US"/>
              </w:rPr>
            </w:pPr>
            <w:r w:rsidRPr="00A45EED">
              <w:rPr>
                <w:rFonts w:eastAsia="Calibri"/>
                <w:sz w:val="20"/>
                <w:szCs w:val="20"/>
              </w:rPr>
              <w:t>Broj učenika koji primaju subvencije za prehranu</w:t>
            </w:r>
          </w:p>
        </w:tc>
        <w:tc>
          <w:tcPr>
            <w:tcW w:w="2221" w:type="dxa"/>
            <w:shd w:val="clear" w:color="auto" w:fill="auto"/>
            <w:vAlign w:val="center"/>
          </w:tcPr>
          <w:p w14:paraId="460D3DBF" w14:textId="77777777" w:rsidR="00BD06BC" w:rsidRPr="00A45EED" w:rsidRDefault="00BD06BC" w:rsidP="00601390">
            <w:pPr>
              <w:rPr>
                <w:rFonts w:eastAsia="Calibri"/>
                <w:sz w:val="20"/>
                <w:szCs w:val="20"/>
                <w:lang w:eastAsia="en-US"/>
              </w:rPr>
            </w:pPr>
            <w:r w:rsidRPr="00A45EED">
              <w:rPr>
                <w:rFonts w:eastAsia="Calibri"/>
                <w:sz w:val="20"/>
                <w:szCs w:val="20"/>
              </w:rPr>
              <w:t>Broj učenika kojima Grad Samobor (su)financira prehranu (akt. 4.3. Subvencije i stipendije u obrazovanju, PPGS)</w:t>
            </w:r>
          </w:p>
        </w:tc>
        <w:tc>
          <w:tcPr>
            <w:tcW w:w="1134" w:type="dxa"/>
            <w:shd w:val="clear" w:color="auto" w:fill="auto"/>
            <w:vAlign w:val="center"/>
          </w:tcPr>
          <w:p w14:paraId="05069BC9" w14:textId="77777777" w:rsidR="00BD06BC" w:rsidRPr="00A45EED" w:rsidRDefault="00BD06BC" w:rsidP="00601390">
            <w:pPr>
              <w:jc w:val="center"/>
              <w:rPr>
                <w:rFonts w:eastAsia="Calibri"/>
                <w:sz w:val="20"/>
                <w:szCs w:val="20"/>
                <w:lang w:eastAsia="en-US"/>
              </w:rPr>
            </w:pPr>
            <w:r w:rsidRPr="00A45EED">
              <w:rPr>
                <w:rFonts w:eastAsia="Calibri"/>
                <w:sz w:val="20"/>
                <w:szCs w:val="20"/>
              </w:rPr>
              <w:t>Broj</w:t>
            </w:r>
          </w:p>
        </w:tc>
        <w:tc>
          <w:tcPr>
            <w:tcW w:w="1134" w:type="dxa"/>
            <w:shd w:val="clear" w:color="auto" w:fill="auto"/>
            <w:vAlign w:val="center"/>
          </w:tcPr>
          <w:p w14:paraId="699327DD" w14:textId="5DBCEA1B" w:rsidR="00BD06BC" w:rsidRPr="00A45EED" w:rsidRDefault="00BD06BC" w:rsidP="00601390">
            <w:pPr>
              <w:jc w:val="center"/>
              <w:rPr>
                <w:rFonts w:eastAsia="Calibri"/>
                <w:sz w:val="20"/>
                <w:szCs w:val="20"/>
                <w:lang w:eastAsia="en-US"/>
              </w:rPr>
            </w:pPr>
          </w:p>
        </w:tc>
        <w:tc>
          <w:tcPr>
            <w:tcW w:w="1418" w:type="dxa"/>
            <w:shd w:val="clear" w:color="auto" w:fill="auto"/>
            <w:noWrap/>
            <w:vAlign w:val="center"/>
          </w:tcPr>
          <w:p w14:paraId="4D6D2BD1" w14:textId="72CA80D2" w:rsidR="00BD06BC" w:rsidRPr="00A45EED" w:rsidRDefault="00BD06BC" w:rsidP="00601390">
            <w:pPr>
              <w:jc w:val="center"/>
              <w:rPr>
                <w:rFonts w:eastAsia="Calibri"/>
                <w:sz w:val="20"/>
                <w:szCs w:val="20"/>
                <w:lang w:eastAsia="en-US"/>
              </w:rPr>
            </w:pPr>
          </w:p>
        </w:tc>
        <w:tc>
          <w:tcPr>
            <w:tcW w:w="1275" w:type="dxa"/>
            <w:shd w:val="clear" w:color="auto" w:fill="auto"/>
            <w:noWrap/>
            <w:vAlign w:val="center"/>
          </w:tcPr>
          <w:p w14:paraId="7036C54B" w14:textId="7C375BD2" w:rsidR="00BD06BC" w:rsidRPr="00A45EED" w:rsidRDefault="00BD06BC" w:rsidP="00601390">
            <w:pPr>
              <w:jc w:val="center"/>
              <w:rPr>
                <w:rFonts w:eastAsia="Calibri"/>
                <w:sz w:val="20"/>
                <w:szCs w:val="20"/>
                <w:lang w:eastAsia="en-US"/>
              </w:rPr>
            </w:pPr>
          </w:p>
        </w:tc>
        <w:tc>
          <w:tcPr>
            <w:tcW w:w="1133" w:type="dxa"/>
            <w:shd w:val="clear" w:color="auto" w:fill="auto"/>
            <w:noWrap/>
            <w:vAlign w:val="center"/>
          </w:tcPr>
          <w:p w14:paraId="003BBC52" w14:textId="61A7C4D7" w:rsidR="00BD06BC" w:rsidRPr="00A45EED" w:rsidRDefault="00BD06BC" w:rsidP="00601390">
            <w:pPr>
              <w:keepNext/>
              <w:jc w:val="center"/>
              <w:outlineLvl w:val="6"/>
              <w:rPr>
                <w:rFonts w:eastAsia="Calibri"/>
                <w:sz w:val="20"/>
                <w:szCs w:val="20"/>
                <w:lang w:eastAsia="en-US"/>
              </w:rPr>
            </w:pPr>
          </w:p>
        </w:tc>
      </w:tr>
    </w:tbl>
    <w:p w14:paraId="07D6E408" w14:textId="77777777" w:rsidR="00F7445F" w:rsidRDefault="00F7445F"/>
    <w:sectPr w:rsidR="00F744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97613"/>
    <w:multiLevelType w:val="hybridMultilevel"/>
    <w:tmpl w:val="1560868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E644D60"/>
    <w:multiLevelType w:val="hybridMultilevel"/>
    <w:tmpl w:val="3F422B4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5260365">
    <w:abstractNumId w:val="0"/>
  </w:num>
  <w:num w:numId="2" w16cid:durableId="677200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6BC"/>
    <w:rsid w:val="000E33A6"/>
    <w:rsid w:val="00BD06BC"/>
    <w:rsid w:val="00F7445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08437"/>
  <w15:chartTrackingRefBased/>
  <w15:docId w15:val="{95A26098-9CF1-4B3B-A897-15E51C3D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6BC"/>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D06BC"/>
    <w:pPr>
      <w:ind w:left="720"/>
      <w:contextualSpacing/>
    </w:pPr>
  </w:style>
  <w:style w:type="character" w:customStyle="1" w:styleId="ListParagraphChar">
    <w:name w:val="List Paragraph Char"/>
    <w:basedOn w:val="DefaultParagraphFont"/>
    <w:link w:val="ListParagraph"/>
    <w:uiPriority w:val="34"/>
    <w:locked/>
    <w:rsid w:val="00BD06BC"/>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1560</Words>
  <Characters>8893</Characters>
  <Application>Microsoft Office Word</Application>
  <DocSecurity>0</DocSecurity>
  <Lines>74</Lines>
  <Paragraphs>20</Paragraphs>
  <ScaleCrop>false</ScaleCrop>
  <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Zrinka Firm</cp:lastModifiedBy>
  <cp:revision>2</cp:revision>
  <dcterms:created xsi:type="dcterms:W3CDTF">2023-10-12T11:38:00Z</dcterms:created>
  <dcterms:modified xsi:type="dcterms:W3CDTF">2023-10-12T11:59:00Z</dcterms:modified>
</cp:coreProperties>
</file>